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AC00" w14:textId="77777777" w:rsidR="00F3723B" w:rsidRPr="00B2454D" w:rsidRDefault="00F3723B" w:rsidP="00B2454D">
      <w:pPr>
        <w:jc w:val="center"/>
        <w:rPr>
          <w:rFonts w:ascii="Arial" w:hAnsi="Arial" w:cs="Arial"/>
          <w:sz w:val="32"/>
          <w:szCs w:val="32"/>
        </w:rPr>
      </w:pPr>
      <w:r w:rsidRPr="00B2454D">
        <w:rPr>
          <w:rFonts w:ascii="Arial" w:hAnsi="Arial" w:cs="Arial"/>
          <w:sz w:val="32"/>
          <w:szCs w:val="32"/>
        </w:rPr>
        <w:t xml:space="preserve">The Glories of </w:t>
      </w:r>
      <w:proofErr w:type="spellStart"/>
      <w:r w:rsidRPr="00B2454D">
        <w:rPr>
          <w:rFonts w:ascii="Arial" w:hAnsi="Arial" w:cs="Arial"/>
          <w:sz w:val="32"/>
          <w:szCs w:val="32"/>
        </w:rPr>
        <w:t>Śrī</w:t>
      </w:r>
      <w:proofErr w:type="spellEnd"/>
      <w:r w:rsidRPr="00B2454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2454D">
        <w:rPr>
          <w:rFonts w:ascii="Arial" w:hAnsi="Arial" w:cs="Arial"/>
          <w:sz w:val="32"/>
          <w:szCs w:val="32"/>
        </w:rPr>
        <w:t>Puruṣottama</w:t>
      </w:r>
      <w:proofErr w:type="spellEnd"/>
      <w:r w:rsidRPr="00B2454D">
        <w:rPr>
          <w:rFonts w:ascii="Arial" w:hAnsi="Arial" w:cs="Arial"/>
          <w:sz w:val="32"/>
          <w:szCs w:val="32"/>
        </w:rPr>
        <w:t xml:space="preserve"> Month</w:t>
      </w:r>
    </w:p>
    <w:p w14:paraId="22B944AF" w14:textId="1734B479" w:rsidR="00F3723B" w:rsidRDefault="00F3723B" w:rsidP="00B2454D">
      <w:pPr>
        <w:jc w:val="center"/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by </w:t>
      </w:r>
      <w:proofErr w:type="spellStart"/>
      <w:r w:rsidRPr="00F3723B">
        <w:rPr>
          <w:rFonts w:ascii="Arial" w:hAnsi="Arial" w:cs="Arial"/>
          <w:sz w:val="24"/>
          <w:szCs w:val="24"/>
        </w:rPr>
        <w:t>Śrīla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Saccidānanda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Bhaktivinoda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Ṭhākura</w:t>
      </w:r>
      <w:proofErr w:type="spellEnd"/>
    </w:p>
    <w:p w14:paraId="5BFC3490" w14:textId="77777777" w:rsidR="00B2454D" w:rsidRPr="00F3723B" w:rsidRDefault="00B2454D" w:rsidP="00B2454D">
      <w:pPr>
        <w:jc w:val="center"/>
        <w:rPr>
          <w:rFonts w:ascii="Arial" w:hAnsi="Arial" w:cs="Arial"/>
          <w:sz w:val="24"/>
          <w:szCs w:val="24"/>
        </w:rPr>
      </w:pPr>
    </w:p>
    <w:p w14:paraId="388CA865" w14:textId="77777777" w:rsidR="00F3723B" w:rsidRPr="00B2454D" w:rsidRDefault="00F3723B" w:rsidP="00F3723B">
      <w:pPr>
        <w:rPr>
          <w:rFonts w:ascii="Arial" w:hAnsi="Arial" w:cs="Arial"/>
          <w:b/>
          <w:bCs/>
          <w:sz w:val="24"/>
          <w:szCs w:val="24"/>
        </w:rPr>
      </w:pPr>
      <w:r w:rsidRPr="00B2454D">
        <w:rPr>
          <w:rFonts w:ascii="Arial" w:hAnsi="Arial" w:cs="Arial"/>
          <w:b/>
          <w:bCs/>
          <w:sz w:val="24"/>
          <w:szCs w:val="24"/>
        </w:rPr>
        <w:t xml:space="preserve">Two divisions of </w:t>
      </w:r>
      <w:proofErr w:type="spellStart"/>
      <w:r w:rsidRPr="00B2454D">
        <w:rPr>
          <w:rFonts w:ascii="Arial" w:hAnsi="Arial" w:cs="Arial"/>
          <w:b/>
          <w:bCs/>
          <w:sz w:val="24"/>
          <w:szCs w:val="24"/>
        </w:rPr>
        <w:t>śāstra</w:t>
      </w:r>
      <w:proofErr w:type="spellEnd"/>
      <w:r w:rsidRPr="00B2454D">
        <w:rPr>
          <w:rFonts w:ascii="Arial" w:hAnsi="Arial" w:cs="Arial"/>
          <w:b/>
          <w:bCs/>
          <w:sz w:val="24"/>
          <w:szCs w:val="24"/>
        </w:rPr>
        <w:t>—</w:t>
      </w:r>
      <w:proofErr w:type="spellStart"/>
      <w:r w:rsidRPr="00B2454D">
        <w:rPr>
          <w:rFonts w:ascii="Arial" w:hAnsi="Arial" w:cs="Arial"/>
          <w:b/>
          <w:bCs/>
          <w:sz w:val="24"/>
          <w:szCs w:val="24"/>
        </w:rPr>
        <w:t>smārta</w:t>
      </w:r>
      <w:proofErr w:type="spellEnd"/>
      <w:r w:rsidRPr="00B2454D"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 w:rsidRPr="00B2454D">
        <w:rPr>
          <w:rFonts w:ascii="Arial" w:hAnsi="Arial" w:cs="Arial"/>
          <w:b/>
          <w:bCs/>
          <w:sz w:val="24"/>
          <w:szCs w:val="24"/>
        </w:rPr>
        <w:t>paramārtha</w:t>
      </w:r>
      <w:proofErr w:type="spellEnd"/>
    </w:p>
    <w:p w14:paraId="257CCDFC" w14:textId="6D1A6A0D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The Vedic </w:t>
      </w:r>
      <w:proofErr w:type="spellStart"/>
      <w:r w:rsidRPr="00F3723B">
        <w:rPr>
          <w:rFonts w:ascii="Arial" w:hAnsi="Arial" w:cs="Arial"/>
          <w:sz w:val="24"/>
          <w:szCs w:val="24"/>
        </w:rPr>
        <w:t>arya</w:t>
      </w:r>
      <w:proofErr w:type="spellEnd"/>
      <w:r w:rsidRPr="00F3723B">
        <w:rPr>
          <w:rFonts w:ascii="Arial" w:hAnsi="Arial" w:cs="Arial"/>
          <w:sz w:val="24"/>
          <w:szCs w:val="24"/>
        </w:rPr>
        <w:t>-sastras are divided into two sections—</w:t>
      </w:r>
      <w:proofErr w:type="spellStart"/>
      <w:r w:rsidRPr="00F3723B">
        <w:rPr>
          <w:rFonts w:ascii="Arial" w:hAnsi="Arial" w:cs="Arial"/>
          <w:sz w:val="24"/>
          <w:szCs w:val="24"/>
        </w:rPr>
        <w:t>smārta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(literature based on </w:t>
      </w:r>
      <w:proofErr w:type="spellStart"/>
      <w:r w:rsidRPr="00F3723B">
        <w:rPr>
          <w:rFonts w:ascii="Arial" w:hAnsi="Arial" w:cs="Arial"/>
          <w:sz w:val="24"/>
          <w:szCs w:val="24"/>
        </w:rPr>
        <w:t>smṛti</w:t>
      </w:r>
      <w:proofErr w:type="spellEnd"/>
      <w:r w:rsidRPr="00F3723B">
        <w:rPr>
          <w:rFonts w:ascii="Arial" w:hAnsi="Arial" w:cs="Arial"/>
          <w:sz w:val="24"/>
          <w:szCs w:val="24"/>
        </w:rPr>
        <w:t>)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and </w:t>
      </w:r>
      <w:proofErr w:type="spellStart"/>
      <w:r w:rsidRPr="00F3723B">
        <w:rPr>
          <w:rFonts w:ascii="Arial" w:hAnsi="Arial" w:cs="Arial"/>
          <w:sz w:val="24"/>
          <w:szCs w:val="24"/>
        </w:rPr>
        <w:t>paramārtha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(transcendental literature based on </w:t>
      </w:r>
      <w:proofErr w:type="spellStart"/>
      <w:r w:rsidRPr="00F3723B">
        <w:rPr>
          <w:rFonts w:ascii="Arial" w:hAnsi="Arial" w:cs="Arial"/>
          <w:sz w:val="24"/>
          <w:szCs w:val="24"/>
        </w:rPr>
        <w:t>śruti</w:t>
      </w:r>
      <w:proofErr w:type="spellEnd"/>
      <w:r w:rsidRPr="00F3723B">
        <w:rPr>
          <w:rFonts w:ascii="Arial" w:hAnsi="Arial" w:cs="Arial"/>
          <w:sz w:val="24"/>
          <w:szCs w:val="24"/>
        </w:rPr>
        <w:t>). Those who are eligible (</w:t>
      </w:r>
      <w:proofErr w:type="spellStart"/>
      <w:r w:rsidRPr="00F3723B">
        <w:rPr>
          <w:rFonts w:ascii="Arial" w:hAnsi="Arial" w:cs="Arial"/>
          <w:sz w:val="24"/>
          <w:szCs w:val="24"/>
        </w:rPr>
        <w:t>adhikārī</w:t>
      </w:r>
      <w:proofErr w:type="spellEnd"/>
      <w:r w:rsidRPr="00F3723B">
        <w:rPr>
          <w:rFonts w:ascii="Arial" w:hAnsi="Arial" w:cs="Arial"/>
          <w:sz w:val="24"/>
          <w:szCs w:val="24"/>
        </w:rPr>
        <w:t>)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for the </w:t>
      </w:r>
      <w:proofErr w:type="spellStart"/>
      <w:r w:rsidRPr="00F3723B">
        <w:rPr>
          <w:rFonts w:ascii="Arial" w:hAnsi="Arial" w:cs="Arial"/>
          <w:sz w:val="24"/>
          <w:szCs w:val="24"/>
        </w:rPr>
        <w:t>smārta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section do not have any natural inclination or taste for the </w:t>
      </w:r>
      <w:proofErr w:type="spellStart"/>
      <w:r w:rsidRPr="00F3723B">
        <w:rPr>
          <w:rFonts w:ascii="Arial" w:hAnsi="Arial" w:cs="Arial"/>
          <w:sz w:val="24"/>
          <w:szCs w:val="24"/>
        </w:rPr>
        <w:t>paramartha</w:t>
      </w:r>
      <w:proofErr w:type="spellEnd"/>
      <w:r w:rsidRPr="00F3723B">
        <w:rPr>
          <w:rFonts w:ascii="Arial" w:hAnsi="Arial" w:cs="Arial"/>
          <w:sz w:val="24"/>
          <w:szCs w:val="24"/>
        </w:rPr>
        <w:t>-sastras.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The thoughts, principles, activities and life goal of every human is constituted according to his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respective </w:t>
      </w:r>
      <w:proofErr w:type="spellStart"/>
      <w:r w:rsidRPr="00F3723B">
        <w:rPr>
          <w:rFonts w:ascii="Arial" w:hAnsi="Arial" w:cs="Arial"/>
          <w:sz w:val="24"/>
          <w:szCs w:val="24"/>
        </w:rPr>
        <w:t>ruci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(inclination). Generally, </w:t>
      </w:r>
      <w:proofErr w:type="spellStart"/>
      <w:r w:rsidRPr="00F3723B">
        <w:rPr>
          <w:rFonts w:ascii="Arial" w:hAnsi="Arial" w:cs="Arial"/>
          <w:sz w:val="24"/>
          <w:szCs w:val="24"/>
        </w:rPr>
        <w:t>smārtas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accept those scriptures which are in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accordance with their respective </w:t>
      </w:r>
      <w:proofErr w:type="spellStart"/>
      <w:r w:rsidRPr="00F3723B">
        <w:rPr>
          <w:rFonts w:ascii="Arial" w:hAnsi="Arial" w:cs="Arial"/>
          <w:sz w:val="24"/>
          <w:szCs w:val="24"/>
        </w:rPr>
        <w:t>ruci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. Having greater </w:t>
      </w:r>
      <w:proofErr w:type="spellStart"/>
      <w:r w:rsidRPr="00F3723B">
        <w:rPr>
          <w:rFonts w:ascii="Arial" w:hAnsi="Arial" w:cs="Arial"/>
          <w:sz w:val="24"/>
          <w:szCs w:val="24"/>
        </w:rPr>
        <w:t>adhikāra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F3723B">
        <w:rPr>
          <w:rFonts w:ascii="Arial" w:hAnsi="Arial" w:cs="Arial"/>
          <w:sz w:val="24"/>
          <w:szCs w:val="24"/>
        </w:rPr>
        <w:t>smarta</w:t>
      </w:r>
      <w:proofErr w:type="spellEnd"/>
      <w:r w:rsidRPr="00F3723B">
        <w:rPr>
          <w:rFonts w:ascii="Arial" w:hAnsi="Arial" w:cs="Arial"/>
          <w:sz w:val="24"/>
          <w:szCs w:val="24"/>
        </w:rPr>
        <w:t>-sastra, they do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not demonstrate much regard for </w:t>
      </w:r>
      <w:proofErr w:type="spellStart"/>
      <w:r w:rsidRPr="00F3723B">
        <w:rPr>
          <w:rFonts w:ascii="Arial" w:hAnsi="Arial" w:cs="Arial"/>
          <w:sz w:val="24"/>
          <w:szCs w:val="24"/>
        </w:rPr>
        <w:t>paramarthika</w:t>
      </w:r>
      <w:proofErr w:type="spellEnd"/>
      <w:r w:rsidRPr="00F3723B">
        <w:rPr>
          <w:rFonts w:ascii="Arial" w:hAnsi="Arial" w:cs="Arial"/>
          <w:sz w:val="24"/>
          <w:szCs w:val="24"/>
        </w:rPr>
        <w:t>-sastra. Providence is the agent behind the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creation of these two divisions. Therefore, undoubtedly the maintainer of the world must have a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hidden purpose in having made such an arrangement.</w:t>
      </w:r>
    </w:p>
    <w:p w14:paraId="39F141E7" w14:textId="662509E1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As far as I understand, the purpose is that the </w:t>
      </w:r>
      <w:proofErr w:type="spellStart"/>
      <w:r w:rsidRPr="00F3723B">
        <w:rPr>
          <w:rFonts w:ascii="Arial" w:hAnsi="Arial" w:cs="Arial"/>
          <w:sz w:val="24"/>
          <w:szCs w:val="24"/>
        </w:rPr>
        <w:t>jīvas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sequentially make progress in their level of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consciousness by remaining steadfast in their respective </w:t>
      </w:r>
      <w:proofErr w:type="spellStart"/>
      <w:r w:rsidRPr="00F3723B">
        <w:rPr>
          <w:rFonts w:ascii="Arial" w:hAnsi="Arial" w:cs="Arial"/>
          <w:sz w:val="24"/>
          <w:szCs w:val="24"/>
        </w:rPr>
        <w:t>adhikāra</w:t>
      </w:r>
      <w:proofErr w:type="spellEnd"/>
      <w:r w:rsidRPr="00F3723B">
        <w:rPr>
          <w:rFonts w:ascii="Arial" w:hAnsi="Arial" w:cs="Arial"/>
          <w:sz w:val="24"/>
          <w:szCs w:val="24"/>
        </w:rPr>
        <w:t>. By deviating from</w:t>
      </w:r>
      <w:r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one’s </w:t>
      </w:r>
      <w:proofErr w:type="spellStart"/>
      <w:r w:rsidRPr="00F3723B">
        <w:rPr>
          <w:rFonts w:ascii="Arial" w:hAnsi="Arial" w:cs="Arial"/>
          <w:sz w:val="24"/>
          <w:szCs w:val="24"/>
        </w:rPr>
        <w:t>adhikāra</w:t>
      </w:r>
      <w:proofErr w:type="spellEnd"/>
      <w:r w:rsidRPr="00F3723B">
        <w:rPr>
          <w:rFonts w:ascii="Arial" w:hAnsi="Arial" w:cs="Arial"/>
          <w:sz w:val="24"/>
          <w:szCs w:val="24"/>
        </w:rPr>
        <w:t>, one falls down. According to one’s activities, a person attains two types</w:t>
      </w:r>
      <w:r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of </w:t>
      </w:r>
      <w:proofErr w:type="spellStart"/>
      <w:r w:rsidRPr="00F3723B">
        <w:rPr>
          <w:rFonts w:ascii="Arial" w:hAnsi="Arial" w:cs="Arial"/>
          <w:sz w:val="24"/>
          <w:szCs w:val="24"/>
        </w:rPr>
        <w:t>adhikāra</w:t>
      </w:r>
      <w:proofErr w:type="spellEnd"/>
      <w:r w:rsidRPr="00F3723B">
        <w:rPr>
          <w:rFonts w:ascii="Arial" w:hAnsi="Arial" w:cs="Arial"/>
          <w:sz w:val="24"/>
          <w:szCs w:val="24"/>
        </w:rPr>
        <w:t>—karma-</w:t>
      </w:r>
      <w:proofErr w:type="spellStart"/>
      <w:r w:rsidRPr="00F3723B">
        <w:rPr>
          <w:rFonts w:ascii="Arial" w:hAnsi="Arial" w:cs="Arial"/>
          <w:sz w:val="24"/>
          <w:szCs w:val="24"/>
        </w:rPr>
        <w:t>adhikara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and bhakti-</w:t>
      </w:r>
      <w:proofErr w:type="spellStart"/>
      <w:r w:rsidRPr="00F3723B">
        <w:rPr>
          <w:rFonts w:ascii="Arial" w:hAnsi="Arial" w:cs="Arial"/>
          <w:sz w:val="24"/>
          <w:szCs w:val="24"/>
        </w:rPr>
        <w:t>adhikhara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. As long as one maintains his </w:t>
      </w:r>
      <w:proofErr w:type="spellStart"/>
      <w:r w:rsidRPr="00F3723B">
        <w:rPr>
          <w:rFonts w:ascii="Arial" w:hAnsi="Arial" w:cs="Arial"/>
          <w:sz w:val="24"/>
          <w:szCs w:val="24"/>
        </w:rPr>
        <w:t>karmaadhikara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, he derives benefit from the path shown by </w:t>
      </w:r>
      <w:proofErr w:type="spellStart"/>
      <w:r w:rsidRPr="00F3723B">
        <w:rPr>
          <w:rFonts w:ascii="Arial" w:hAnsi="Arial" w:cs="Arial"/>
          <w:sz w:val="24"/>
          <w:szCs w:val="24"/>
        </w:rPr>
        <w:t>thesmarta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section. When he</w:t>
      </w:r>
      <w:r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enters bhakti-</w:t>
      </w:r>
      <w:proofErr w:type="spellStart"/>
      <w:r w:rsidRPr="00F3723B">
        <w:rPr>
          <w:rFonts w:ascii="Arial" w:hAnsi="Arial" w:cs="Arial"/>
          <w:sz w:val="24"/>
          <w:szCs w:val="24"/>
        </w:rPr>
        <w:t>adhikara</w:t>
      </w:r>
      <w:proofErr w:type="spellEnd"/>
      <w:r w:rsidRPr="00F3723B">
        <w:rPr>
          <w:rFonts w:ascii="Arial" w:hAnsi="Arial" w:cs="Arial"/>
          <w:sz w:val="24"/>
          <w:szCs w:val="24"/>
        </w:rPr>
        <w:t>, by transgressing the karma-</w:t>
      </w:r>
      <w:proofErr w:type="spellStart"/>
      <w:r w:rsidRPr="00F3723B">
        <w:rPr>
          <w:rFonts w:ascii="Arial" w:hAnsi="Arial" w:cs="Arial"/>
          <w:sz w:val="24"/>
          <w:szCs w:val="24"/>
        </w:rPr>
        <w:t>adhikara</w:t>
      </w:r>
      <w:proofErr w:type="spellEnd"/>
      <w:r w:rsidRPr="00F3723B">
        <w:rPr>
          <w:rFonts w:ascii="Arial" w:hAnsi="Arial" w:cs="Arial"/>
          <w:sz w:val="24"/>
          <w:szCs w:val="24"/>
        </w:rPr>
        <w:t>, then he develops a</w:t>
      </w:r>
      <w:r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natural </w:t>
      </w:r>
      <w:proofErr w:type="spellStart"/>
      <w:r w:rsidRPr="00F3723B">
        <w:rPr>
          <w:rFonts w:ascii="Arial" w:hAnsi="Arial" w:cs="Arial"/>
          <w:sz w:val="24"/>
          <w:szCs w:val="24"/>
        </w:rPr>
        <w:t>ruci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(inclination) for the </w:t>
      </w:r>
      <w:proofErr w:type="spellStart"/>
      <w:r w:rsidRPr="00F3723B">
        <w:rPr>
          <w:rFonts w:ascii="Arial" w:hAnsi="Arial" w:cs="Arial"/>
          <w:sz w:val="24"/>
          <w:szCs w:val="24"/>
        </w:rPr>
        <w:t>paramārthika</w:t>
      </w:r>
      <w:proofErr w:type="spellEnd"/>
      <w:r w:rsidRPr="00F3723B">
        <w:rPr>
          <w:rFonts w:ascii="Arial" w:hAnsi="Arial" w:cs="Arial"/>
          <w:sz w:val="24"/>
          <w:szCs w:val="24"/>
        </w:rPr>
        <w:t>, or transcendental, path. Therefore, providence</w:t>
      </w:r>
      <w:r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has made these two divisions of </w:t>
      </w:r>
      <w:proofErr w:type="spellStart"/>
      <w:r w:rsidRPr="00F3723B">
        <w:rPr>
          <w:rFonts w:ascii="Arial" w:hAnsi="Arial" w:cs="Arial"/>
          <w:sz w:val="24"/>
          <w:szCs w:val="24"/>
        </w:rPr>
        <w:t>śāstra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3723B">
        <w:rPr>
          <w:rFonts w:ascii="Arial" w:hAnsi="Arial" w:cs="Arial"/>
          <w:sz w:val="24"/>
          <w:szCs w:val="24"/>
        </w:rPr>
        <w:t>smārta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F3723B">
        <w:rPr>
          <w:rFonts w:ascii="Arial" w:hAnsi="Arial" w:cs="Arial"/>
          <w:sz w:val="24"/>
          <w:szCs w:val="24"/>
        </w:rPr>
        <w:t>paramārtha</w:t>
      </w:r>
      <w:proofErr w:type="spellEnd"/>
      <w:r w:rsidRPr="00F3723B">
        <w:rPr>
          <w:rFonts w:ascii="Arial" w:hAnsi="Arial" w:cs="Arial"/>
          <w:sz w:val="24"/>
          <w:szCs w:val="24"/>
        </w:rPr>
        <w:t>.</w:t>
      </w:r>
    </w:p>
    <w:p w14:paraId="777A1CEC" w14:textId="77777777" w:rsidR="00F3723B" w:rsidRPr="00F3723B" w:rsidRDefault="00F3723B" w:rsidP="00F3723B">
      <w:pPr>
        <w:rPr>
          <w:rFonts w:ascii="Arial" w:hAnsi="Arial" w:cs="Arial"/>
          <w:b/>
          <w:bCs/>
          <w:sz w:val="24"/>
          <w:szCs w:val="24"/>
        </w:rPr>
      </w:pPr>
      <w:r w:rsidRPr="00F3723B">
        <w:rPr>
          <w:rFonts w:ascii="Arial" w:hAnsi="Arial" w:cs="Arial"/>
          <w:b/>
          <w:bCs/>
          <w:sz w:val="24"/>
          <w:szCs w:val="24"/>
        </w:rPr>
        <w:t xml:space="preserve">The rules and regulations of </w:t>
      </w:r>
      <w:proofErr w:type="spellStart"/>
      <w:r w:rsidRPr="00F3723B">
        <w:rPr>
          <w:rFonts w:ascii="Arial" w:hAnsi="Arial" w:cs="Arial"/>
          <w:b/>
          <w:bCs/>
          <w:sz w:val="24"/>
          <w:szCs w:val="24"/>
        </w:rPr>
        <w:t>smārta</w:t>
      </w:r>
      <w:proofErr w:type="spellEnd"/>
      <w:r w:rsidRPr="00F3723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b/>
          <w:bCs/>
          <w:sz w:val="24"/>
          <w:szCs w:val="24"/>
        </w:rPr>
        <w:t>śāstra</w:t>
      </w:r>
      <w:proofErr w:type="spellEnd"/>
      <w:r w:rsidRPr="00F3723B">
        <w:rPr>
          <w:rFonts w:ascii="Arial" w:hAnsi="Arial" w:cs="Arial"/>
          <w:b/>
          <w:bCs/>
          <w:sz w:val="24"/>
          <w:szCs w:val="24"/>
        </w:rPr>
        <w:t xml:space="preserve"> are committed to karma</w:t>
      </w:r>
    </w:p>
    <w:p w14:paraId="5896938B" w14:textId="0BE47646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F3723B">
        <w:rPr>
          <w:rFonts w:ascii="Arial" w:hAnsi="Arial" w:cs="Arial"/>
          <w:sz w:val="24"/>
          <w:szCs w:val="24"/>
        </w:rPr>
        <w:t>smārta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śāstra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has made various types of rules and regulations in order to help one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attain </w:t>
      </w:r>
      <w:proofErr w:type="spellStart"/>
      <w:r w:rsidRPr="00F3723B">
        <w:rPr>
          <w:rFonts w:ascii="Arial" w:hAnsi="Arial" w:cs="Arial"/>
          <w:sz w:val="24"/>
          <w:szCs w:val="24"/>
        </w:rPr>
        <w:t>niṣṭhā</w:t>
      </w:r>
      <w:proofErr w:type="spellEnd"/>
      <w:r w:rsidRPr="00F3723B">
        <w:rPr>
          <w:rFonts w:ascii="Arial" w:hAnsi="Arial" w:cs="Arial"/>
          <w:sz w:val="24"/>
          <w:szCs w:val="24"/>
        </w:rPr>
        <w:t>, steadfastness, in karma-</w:t>
      </w:r>
      <w:proofErr w:type="spellStart"/>
      <w:r w:rsidRPr="00F3723B">
        <w:rPr>
          <w:rFonts w:ascii="Arial" w:hAnsi="Arial" w:cs="Arial"/>
          <w:sz w:val="24"/>
          <w:szCs w:val="24"/>
        </w:rPr>
        <w:t>adhikara</w:t>
      </w:r>
      <w:proofErr w:type="spellEnd"/>
      <w:r w:rsidRPr="00F3723B">
        <w:rPr>
          <w:rFonts w:ascii="Arial" w:hAnsi="Arial" w:cs="Arial"/>
          <w:sz w:val="24"/>
          <w:szCs w:val="24"/>
        </w:rPr>
        <w:t>. In many instances, it even demonstrates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indifference </w:t>
      </w:r>
      <w:proofErr w:type="spellStart"/>
      <w:r w:rsidRPr="00F3723B">
        <w:rPr>
          <w:rFonts w:ascii="Arial" w:hAnsi="Arial" w:cs="Arial"/>
          <w:sz w:val="24"/>
          <w:szCs w:val="24"/>
        </w:rPr>
        <w:t>towardsparamartha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śāstra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to make people attain specific </w:t>
      </w:r>
      <w:proofErr w:type="spellStart"/>
      <w:r w:rsidRPr="00F3723B">
        <w:rPr>
          <w:rFonts w:ascii="Arial" w:hAnsi="Arial" w:cs="Arial"/>
          <w:sz w:val="24"/>
          <w:szCs w:val="24"/>
        </w:rPr>
        <w:t>niṣṭhā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in such rules and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regulations. In reality, </w:t>
      </w:r>
      <w:proofErr w:type="spellStart"/>
      <w:r w:rsidRPr="00F3723B">
        <w:rPr>
          <w:rFonts w:ascii="Arial" w:hAnsi="Arial" w:cs="Arial"/>
          <w:sz w:val="24"/>
          <w:szCs w:val="24"/>
        </w:rPr>
        <w:t>althoughsastra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is one, it manifests in two ways for the people. If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F3723B">
        <w:rPr>
          <w:rFonts w:ascii="Arial" w:hAnsi="Arial" w:cs="Arial"/>
          <w:sz w:val="24"/>
          <w:szCs w:val="24"/>
        </w:rPr>
        <w:t>jīva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gives up </w:t>
      </w:r>
      <w:proofErr w:type="spellStart"/>
      <w:r w:rsidRPr="00F3723B">
        <w:rPr>
          <w:rFonts w:ascii="Arial" w:hAnsi="Arial" w:cs="Arial"/>
          <w:sz w:val="24"/>
          <w:szCs w:val="24"/>
        </w:rPr>
        <w:t>adhikara-nistha</w:t>
      </w:r>
      <w:proofErr w:type="spellEnd"/>
      <w:r w:rsidRPr="00F3723B">
        <w:rPr>
          <w:rFonts w:ascii="Arial" w:hAnsi="Arial" w:cs="Arial"/>
          <w:sz w:val="24"/>
          <w:szCs w:val="24"/>
        </w:rPr>
        <w:t>, he can never attain auspiciousness. For this reason,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F3723B">
        <w:rPr>
          <w:rFonts w:ascii="Arial" w:hAnsi="Arial" w:cs="Arial"/>
          <w:sz w:val="24"/>
          <w:szCs w:val="24"/>
        </w:rPr>
        <w:t>śāstras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have been divided into two: </w:t>
      </w:r>
      <w:proofErr w:type="spellStart"/>
      <w:r w:rsidRPr="00F3723B">
        <w:rPr>
          <w:rFonts w:ascii="Arial" w:hAnsi="Arial" w:cs="Arial"/>
          <w:sz w:val="24"/>
          <w:szCs w:val="24"/>
        </w:rPr>
        <w:t>smārta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F3723B">
        <w:rPr>
          <w:rFonts w:ascii="Arial" w:hAnsi="Arial" w:cs="Arial"/>
          <w:sz w:val="24"/>
          <w:szCs w:val="24"/>
        </w:rPr>
        <w:t>paramārtha</w:t>
      </w:r>
      <w:proofErr w:type="spellEnd"/>
      <w:r w:rsidRPr="00F3723B">
        <w:rPr>
          <w:rFonts w:ascii="Arial" w:hAnsi="Arial" w:cs="Arial"/>
          <w:sz w:val="24"/>
          <w:szCs w:val="24"/>
        </w:rPr>
        <w:t>.</w:t>
      </w:r>
    </w:p>
    <w:p w14:paraId="5DADA19C" w14:textId="6F1B0D60" w:rsidR="00F3723B" w:rsidRPr="00B2454D" w:rsidRDefault="00F3723B" w:rsidP="00F3723B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2454D">
        <w:rPr>
          <w:rFonts w:ascii="Arial" w:hAnsi="Arial" w:cs="Arial"/>
          <w:b/>
          <w:bCs/>
          <w:sz w:val="24"/>
          <w:szCs w:val="24"/>
        </w:rPr>
        <w:t>Adhimasa</w:t>
      </w:r>
      <w:proofErr w:type="spellEnd"/>
      <w:r w:rsidRPr="00B2454D">
        <w:rPr>
          <w:rFonts w:ascii="Arial" w:hAnsi="Arial" w:cs="Arial"/>
          <w:b/>
          <w:bCs/>
          <w:sz w:val="24"/>
          <w:szCs w:val="24"/>
        </w:rPr>
        <w:t xml:space="preserve"> (extra month), also called </w:t>
      </w:r>
      <w:proofErr w:type="spellStart"/>
      <w:r w:rsidRPr="00B2454D">
        <w:rPr>
          <w:rFonts w:ascii="Arial" w:hAnsi="Arial" w:cs="Arial"/>
          <w:b/>
          <w:bCs/>
          <w:sz w:val="24"/>
          <w:szCs w:val="24"/>
        </w:rPr>
        <w:t>mālā</w:t>
      </w:r>
      <w:proofErr w:type="spellEnd"/>
      <w:r w:rsidRPr="00B2454D">
        <w:rPr>
          <w:rFonts w:ascii="Arial" w:hAnsi="Arial" w:cs="Arial"/>
          <w:b/>
          <w:bCs/>
          <w:sz w:val="24"/>
          <w:szCs w:val="24"/>
        </w:rPr>
        <w:t xml:space="preserve"> masa (impure month), is devoid of all</w:t>
      </w:r>
      <w:r w:rsidR="00B245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B2454D">
        <w:rPr>
          <w:rFonts w:ascii="Arial" w:hAnsi="Arial" w:cs="Arial"/>
          <w:b/>
          <w:bCs/>
          <w:sz w:val="24"/>
          <w:szCs w:val="24"/>
        </w:rPr>
        <w:t>auspicious activities</w:t>
      </w:r>
    </w:p>
    <w:p w14:paraId="455C10D5" w14:textId="77777777" w:rsidR="00B2454D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By dividing the whole year in twelve parts, the </w:t>
      </w:r>
      <w:proofErr w:type="spellStart"/>
      <w:r w:rsidRPr="00F3723B">
        <w:rPr>
          <w:rFonts w:ascii="Arial" w:hAnsi="Arial" w:cs="Arial"/>
          <w:sz w:val="24"/>
          <w:szCs w:val="24"/>
        </w:rPr>
        <w:t>smarta</w:t>
      </w:r>
      <w:proofErr w:type="spellEnd"/>
      <w:r w:rsidRPr="00F3723B">
        <w:rPr>
          <w:rFonts w:ascii="Arial" w:hAnsi="Arial" w:cs="Arial"/>
          <w:sz w:val="24"/>
          <w:szCs w:val="24"/>
        </w:rPr>
        <w:t>-sastras have ascertained the auspicious,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or religious, activities for these twelve months. All the karma, religious activities which are part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of the </w:t>
      </w:r>
      <w:proofErr w:type="spellStart"/>
      <w:r w:rsidRPr="00F3723B">
        <w:rPr>
          <w:rFonts w:ascii="Arial" w:hAnsi="Arial" w:cs="Arial"/>
          <w:sz w:val="24"/>
          <w:szCs w:val="24"/>
        </w:rPr>
        <w:t>varnasramasystem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when allotted to the twelve months, leave the extra month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(</w:t>
      </w:r>
      <w:proofErr w:type="spellStart"/>
      <w:r w:rsidRPr="00F3723B">
        <w:rPr>
          <w:rFonts w:ascii="Arial" w:hAnsi="Arial" w:cs="Arial"/>
          <w:sz w:val="24"/>
          <w:szCs w:val="24"/>
        </w:rPr>
        <w:t>adhimasa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) devoid of any such activity. There is no religious performance in </w:t>
      </w:r>
      <w:proofErr w:type="spellStart"/>
      <w:r w:rsidRPr="00F3723B">
        <w:rPr>
          <w:rFonts w:ascii="Arial" w:hAnsi="Arial" w:cs="Arial"/>
          <w:sz w:val="24"/>
          <w:szCs w:val="24"/>
        </w:rPr>
        <w:t>adhimasa</w:t>
      </w:r>
      <w:proofErr w:type="spellEnd"/>
      <w:r w:rsidRPr="00F3723B">
        <w:rPr>
          <w:rFonts w:ascii="Arial" w:hAnsi="Arial" w:cs="Arial"/>
          <w:sz w:val="24"/>
          <w:szCs w:val="24"/>
        </w:rPr>
        <w:t>. In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order to keep lunar months and solar months in tally, one month has to be excluded every 32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months. The name of that month is </w:t>
      </w:r>
      <w:proofErr w:type="spellStart"/>
      <w:r w:rsidRPr="00F3723B">
        <w:rPr>
          <w:rFonts w:ascii="Arial" w:hAnsi="Arial" w:cs="Arial"/>
          <w:sz w:val="24"/>
          <w:szCs w:val="24"/>
        </w:rPr>
        <w:t>adhimasa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(extra month).* </w:t>
      </w:r>
      <w:proofErr w:type="spellStart"/>
      <w:r w:rsidRPr="00F3723B">
        <w:rPr>
          <w:rFonts w:ascii="Arial" w:hAnsi="Arial" w:cs="Arial"/>
          <w:sz w:val="24"/>
          <w:szCs w:val="24"/>
        </w:rPr>
        <w:t>Smartashave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discarded this 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extra month, considering it </w:t>
      </w:r>
      <w:r w:rsidRPr="00F3723B">
        <w:rPr>
          <w:rFonts w:ascii="Arial" w:hAnsi="Arial" w:cs="Arial"/>
          <w:sz w:val="24"/>
          <w:szCs w:val="24"/>
        </w:rPr>
        <w:lastRenderedPageBreak/>
        <w:t xml:space="preserve">abominable. They gave it names such as </w:t>
      </w:r>
      <w:proofErr w:type="spellStart"/>
      <w:r w:rsidRPr="00F3723B">
        <w:rPr>
          <w:rFonts w:ascii="Arial" w:hAnsi="Arial" w:cs="Arial"/>
          <w:sz w:val="24"/>
          <w:szCs w:val="24"/>
        </w:rPr>
        <w:t>mālā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masa (impure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month), </w:t>
      </w:r>
      <w:proofErr w:type="spellStart"/>
      <w:r w:rsidRPr="00F3723B">
        <w:rPr>
          <w:rFonts w:ascii="Arial" w:hAnsi="Arial" w:cs="Arial"/>
          <w:sz w:val="24"/>
          <w:szCs w:val="24"/>
        </w:rPr>
        <w:t>cora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masa (thieving month), and so on.</w:t>
      </w:r>
    </w:p>
    <w:p w14:paraId="4F0C92BD" w14:textId="58621212" w:rsidR="00F3723B" w:rsidRPr="00F3723B" w:rsidRDefault="00F3723B" w:rsidP="000551D0">
      <w:pPr>
        <w:ind w:left="-426" w:firstLine="426"/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>_____________________</w:t>
      </w:r>
    </w:p>
    <w:p w14:paraId="5F08BE5B" w14:textId="37F52DB3" w:rsidR="00F3723B" w:rsidRPr="00B2454D" w:rsidRDefault="00F3723B" w:rsidP="000551D0">
      <w:pPr>
        <w:ind w:left="-851" w:right="-755"/>
        <w:rPr>
          <w:rFonts w:ascii="Arial" w:hAnsi="Arial" w:cs="Arial"/>
          <w:sz w:val="20"/>
          <w:szCs w:val="20"/>
        </w:rPr>
      </w:pPr>
      <w:r w:rsidRPr="00B2454D">
        <w:rPr>
          <w:rFonts w:ascii="Arial" w:hAnsi="Arial" w:cs="Arial"/>
          <w:sz w:val="20"/>
          <w:szCs w:val="20"/>
        </w:rPr>
        <w:t xml:space="preserve">* It is stated in </w:t>
      </w:r>
      <w:proofErr w:type="spellStart"/>
      <w:r w:rsidRPr="00B2454D">
        <w:rPr>
          <w:rFonts w:ascii="Arial" w:hAnsi="Arial" w:cs="Arial"/>
          <w:sz w:val="20"/>
          <w:szCs w:val="20"/>
        </w:rPr>
        <w:t>Śrī</w:t>
      </w:r>
      <w:proofErr w:type="spellEnd"/>
      <w:r w:rsidRPr="00B245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454D">
        <w:rPr>
          <w:rFonts w:ascii="Arial" w:hAnsi="Arial" w:cs="Arial"/>
          <w:sz w:val="20"/>
          <w:szCs w:val="20"/>
        </w:rPr>
        <w:t>Sūrya</w:t>
      </w:r>
      <w:proofErr w:type="spellEnd"/>
      <w:r w:rsidRPr="00B2454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454D">
        <w:rPr>
          <w:rFonts w:ascii="Arial" w:hAnsi="Arial" w:cs="Arial"/>
          <w:sz w:val="20"/>
          <w:szCs w:val="20"/>
        </w:rPr>
        <w:t>Siddhānta</w:t>
      </w:r>
      <w:proofErr w:type="spellEnd"/>
      <w:r w:rsidRPr="00B2454D">
        <w:rPr>
          <w:rFonts w:ascii="Arial" w:hAnsi="Arial" w:cs="Arial"/>
          <w:sz w:val="20"/>
          <w:szCs w:val="20"/>
        </w:rPr>
        <w:t xml:space="preserve"> that in one </w:t>
      </w:r>
      <w:proofErr w:type="spellStart"/>
      <w:r w:rsidRPr="00B2454D">
        <w:rPr>
          <w:rFonts w:ascii="Arial" w:hAnsi="Arial" w:cs="Arial"/>
          <w:sz w:val="20"/>
          <w:szCs w:val="20"/>
        </w:rPr>
        <w:t>mahayuga</w:t>
      </w:r>
      <w:proofErr w:type="spellEnd"/>
      <w:r w:rsidRPr="00B2454D">
        <w:rPr>
          <w:rFonts w:ascii="Arial" w:hAnsi="Arial" w:cs="Arial"/>
          <w:sz w:val="20"/>
          <w:szCs w:val="20"/>
        </w:rPr>
        <w:t xml:space="preserve"> there are 1,593,336 extra months and 51,840,000 solar months.</w:t>
      </w:r>
      <w:r w:rsidR="00B2454D" w:rsidRPr="00B2454D">
        <w:rPr>
          <w:rFonts w:ascii="Arial" w:hAnsi="Arial" w:cs="Arial"/>
          <w:sz w:val="20"/>
          <w:szCs w:val="20"/>
        </w:rPr>
        <w:t xml:space="preserve"> </w:t>
      </w:r>
      <w:r w:rsidRPr="00B2454D">
        <w:rPr>
          <w:rFonts w:ascii="Arial" w:hAnsi="Arial" w:cs="Arial"/>
          <w:sz w:val="20"/>
          <w:szCs w:val="20"/>
        </w:rPr>
        <w:t>Therefore, there is one extra month after every 32 months, 16 days and 4 hours of the solar calendar.</w:t>
      </w:r>
    </w:p>
    <w:p w14:paraId="39955DFB" w14:textId="7EAC201F" w:rsidR="00F3723B" w:rsidRPr="00B2454D" w:rsidRDefault="00F3723B" w:rsidP="00F3723B">
      <w:pPr>
        <w:rPr>
          <w:rFonts w:ascii="Arial" w:hAnsi="Arial" w:cs="Arial"/>
          <w:b/>
          <w:bCs/>
          <w:sz w:val="24"/>
          <w:szCs w:val="24"/>
        </w:rPr>
      </w:pPr>
      <w:r w:rsidRPr="00B2454D">
        <w:rPr>
          <w:rFonts w:ascii="Arial" w:hAnsi="Arial" w:cs="Arial"/>
          <w:b/>
          <w:bCs/>
          <w:sz w:val="24"/>
          <w:szCs w:val="24"/>
        </w:rPr>
        <w:t xml:space="preserve">From the perspective of </w:t>
      </w:r>
      <w:proofErr w:type="spellStart"/>
      <w:r w:rsidRPr="00B2454D">
        <w:rPr>
          <w:rFonts w:ascii="Arial" w:hAnsi="Arial" w:cs="Arial"/>
          <w:b/>
          <w:bCs/>
          <w:sz w:val="24"/>
          <w:szCs w:val="24"/>
        </w:rPr>
        <w:t>paramartha</w:t>
      </w:r>
      <w:proofErr w:type="spellEnd"/>
      <w:r w:rsidRPr="00B2454D">
        <w:rPr>
          <w:rFonts w:ascii="Arial" w:hAnsi="Arial" w:cs="Arial"/>
          <w:b/>
          <w:bCs/>
          <w:sz w:val="24"/>
          <w:szCs w:val="24"/>
        </w:rPr>
        <w:t xml:space="preserve">-sastra, </w:t>
      </w:r>
      <w:proofErr w:type="spellStart"/>
      <w:r w:rsidRPr="00B2454D">
        <w:rPr>
          <w:rFonts w:ascii="Arial" w:hAnsi="Arial" w:cs="Arial"/>
          <w:b/>
          <w:bCs/>
          <w:sz w:val="24"/>
          <w:szCs w:val="24"/>
        </w:rPr>
        <w:t>adhimasa</w:t>
      </w:r>
      <w:proofErr w:type="spellEnd"/>
      <w:r w:rsidRPr="00B2454D">
        <w:rPr>
          <w:rFonts w:ascii="Arial" w:hAnsi="Arial" w:cs="Arial"/>
          <w:b/>
          <w:bCs/>
          <w:sz w:val="24"/>
          <w:szCs w:val="24"/>
        </w:rPr>
        <w:t xml:space="preserve"> is superior and</w:t>
      </w:r>
      <w:r w:rsidR="00B2454D" w:rsidRPr="00B245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B2454D">
        <w:rPr>
          <w:rFonts w:ascii="Arial" w:hAnsi="Arial" w:cs="Arial"/>
          <w:b/>
          <w:bCs/>
          <w:sz w:val="24"/>
          <w:szCs w:val="24"/>
        </w:rPr>
        <w:t xml:space="preserve">advantageous </w:t>
      </w:r>
      <w:proofErr w:type="spellStart"/>
      <w:r w:rsidRPr="00B2454D">
        <w:rPr>
          <w:rFonts w:ascii="Arial" w:hAnsi="Arial" w:cs="Arial"/>
          <w:b/>
          <w:bCs/>
          <w:sz w:val="24"/>
          <w:szCs w:val="24"/>
        </w:rPr>
        <w:t>forHari-bhajana</w:t>
      </w:r>
      <w:proofErr w:type="spellEnd"/>
    </w:p>
    <w:p w14:paraId="25529045" w14:textId="4991912F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On the other hand, the most </w:t>
      </w:r>
      <w:proofErr w:type="spellStart"/>
      <w:r w:rsidRPr="00F3723B">
        <w:rPr>
          <w:rFonts w:ascii="Arial" w:hAnsi="Arial" w:cs="Arial"/>
          <w:sz w:val="24"/>
          <w:szCs w:val="24"/>
        </w:rPr>
        <w:t>worshipable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paramartha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-sastra acclaims </w:t>
      </w:r>
      <w:proofErr w:type="spellStart"/>
      <w:r w:rsidRPr="00F3723B">
        <w:rPr>
          <w:rFonts w:ascii="Arial" w:hAnsi="Arial" w:cs="Arial"/>
          <w:sz w:val="24"/>
          <w:szCs w:val="24"/>
        </w:rPr>
        <w:t>adhimasa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as the most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outstanding month for transcendental activities. Since life in this world is temporary, it is not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proper to spend any part of one’s life meaninglessly. It is imperative for the </w:t>
      </w:r>
      <w:proofErr w:type="spellStart"/>
      <w:r w:rsidRPr="00F3723B">
        <w:rPr>
          <w:rFonts w:ascii="Arial" w:hAnsi="Arial" w:cs="Arial"/>
          <w:sz w:val="24"/>
          <w:szCs w:val="24"/>
        </w:rPr>
        <w:t>jīva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to remain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continuously engaged in </w:t>
      </w:r>
      <w:proofErr w:type="spellStart"/>
      <w:r w:rsidRPr="00F3723B">
        <w:rPr>
          <w:rFonts w:ascii="Arial" w:hAnsi="Arial" w:cs="Arial"/>
          <w:sz w:val="24"/>
          <w:szCs w:val="24"/>
        </w:rPr>
        <w:t>hari-bhajana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at every moment. Thus, the </w:t>
      </w:r>
      <w:proofErr w:type="spellStart"/>
      <w:r w:rsidRPr="00F3723B">
        <w:rPr>
          <w:rFonts w:ascii="Arial" w:hAnsi="Arial" w:cs="Arial"/>
          <w:sz w:val="24"/>
          <w:szCs w:val="24"/>
        </w:rPr>
        <w:t>adhimasa</w:t>
      </w:r>
      <w:proofErr w:type="spellEnd"/>
      <w:r w:rsidRPr="00F3723B">
        <w:rPr>
          <w:rFonts w:ascii="Arial" w:hAnsi="Arial" w:cs="Arial"/>
          <w:sz w:val="24"/>
          <w:szCs w:val="24"/>
        </w:rPr>
        <w:t>, which comes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every third year, may also become useful for </w:t>
      </w:r>
      <w:proofErr w:type="spellStart"/>
      <w:r w:rsidRPr="00F3723B">
        <w:rPr>
          <w:rFonts w:ascii="Arial" w:hAnsi="Arial" w:cs="Arial"/>
          <w:sz w:val="24"/>
          <w:szCs w:val="24"/>
        </w:rPr>
        <w:t>hari-bhajana</w:t>
      </w:r>
      <w:proofErr w:type="spellEnd"/>
      <w:r w:rsidRPr="00F3723B">
        <w:rPr>
          <w:rFonts w:ascii="Arial" w:hAnsi="Arial" w:cs="Arial"/>
          <w:sz w:val="24"/>
          <w:szCs w:val="24"/>
        </w:rPr>
        <w:t>. This is indeed the deep meaning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of </w:t>
      </w:r>
      <w:proofErr w:type="spellStart"/>
      <w:r w:rsidRPr="00F3723B">
        <w:rPr>
          <w:rFonts w:ascii="Arial" w:hAnsi="Arial" w:cs="Arial"/>
          <w:sz w:val="24"/>
          <w:szCs w:val="24"/>
        </w:rPr>
        <w:t>paramartha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-sastras. Even though </w:t>
      </w:r>
      <w:proofErr w:type="spellStart"/>
      <w:r w:rsidRPr="00F3723B">
        <w:rPr>
          <w:rFonts w:ascii="Arial" w:hAnsi="Arial" w:cs="Arial"/>
          <w:sz w:val="24"/>
          <w:szCs w:val="24"/>
        </w:rPr>
        <w:t>karmīs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perceive this month to be devoid of all auspicious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activities, for the deliverance of all the </w:t>
      </w:r>
      <w:proofErr w:type="spellStart"/>
      <w:r w:rsidRPr="00F3723B">
        <w:rPr>
          <w:rFonts w:ascii="Arial" w:hAnsi="Arial" w:cs="Arial"/>
          <w:sz w:val="24"/>
          <w:szCs w:val="24"/>
        </w:rPr>
        <w:t>jīvas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723B">
        <w:rPr>
          <w:rFonts w:ascii="Arial" w:hAnsi="Arial" w:cs="Arial"/>
          <w:sz w:val="24"/>
          <w:szCs w:val="24"/>
        </w:rPr>
        <w:t>paramārtha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śāstra</w:t>
      </w:r>
      <w:proofErr w:type="spellEnd"/>
      <w:r w:rsidRPr="00F3723B">
        <w:rPr>
          <w:rFonts w:ascii="Arial" w:hAnsi="Arial" w:cs="Arial"/>
          <w:sz w:val="24"/>
          <w:szCs w:val="24"/>
        </w:rPr>
        <w:t>, on the other hand, has</w:t>
      </w:r>
      <w:r w:rsidR="00B2454D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ascertained that period as the most conducive for </w:t>
      </w:r>
      <w:proofErr w:type="spellStart"/>
      <w:r w:rsidRPr="00F3723B">
        <w:rPr>
          <w:rFonts w:ascii="Arial" w:hAnsi="Arial" w:cs="Arial"/>
          <w:sz w:val="24"/>
          <w:szCs w:val="24"/>
        </w:rPr>
        <w:t>hari-bhajana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3723B">
        <w:rPr>
          <w:rFonts w:ascii="Arial" w:hAnsi="Arial" w:cs="Arial"/>
          <w:sz w:val="24"/>
          <w:szCs w:val="24"/>
        </w:rPr>
        <w:t>Paramārtha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śāstra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says, “He</w:t>
      </w:r>
      <w:r w:rsidR="00B245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jīva!During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this </w:t>
      </w:r>
      <w:proofErr w:type="spellStart"/>
      <w:r w:rsidRPr="00F3723B">
        <w:rPr>
          <w:rFonts w:ascii="Arial" w:hAnsi="Arial" w:cs="Arial"/>
          <w:sz w:val="24"/>
          <w:szCs w:val="24"/>
        </w:rPr>
        <w:t>adhimasa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why should you remain lazy in </w:t>
      </w:r>
      <w:proofErr w:type="spellStart"/>
      <w:r w:rsidRPr="00F3723B">
        <w:rPr>
          <w:rFonts w:ascii="Arial" w:hAnsi="Arial" w:cs="Arial"/>
          <w:sz w:val="24"/>
          <w:szCs w:val="24"/>
        </w:rPr>
        <w:t>hari-bhajana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F3723B">
        <w:rPr>
          <w:rFonts w:ascii="Arial" w:hAnsi="Arial" w:cs="Arial"/>
          <w:sz w:val="24"/>
          <w:szCs w:val="24"/>
        </w:rPr>
        <w:t>Śrīmad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Golokanatha</w:t>
      </w:r>
      <w:proofErr w:type="spellEnd"/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Himself has ascertained that this month is the best of all. It is superior even to the greatly pious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months of </w:t>
      </w:r>
      <w:proofErr w:type="spellStart"/>
      <w:r w:rsidRPr="00F3723B">
        <w:rPr>
          <w:rFonts w:ascii="Arial" w:hAnsi="Arial" w:cs="Arial"/>
          <w:sz w:val="24"/>
          <w:szCs w:val="24"/>
        </w:rPr>
        <w:t>Kārttika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723B">
        <w:rPr>
          <w:rFonts w:ascii="Arial" w:hAnsi="Arial" w:cs="Arial"/>
          <w:sz w:val="24"/>
          <w:szCs w:val="24"/>
        </w:rPr>
        <w:t>Māgha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F3723B">
        <w:rPr>
          <w:rFonts w:ascii="Arial" w:hAnsi="Arial" w:cs="Arial"/>
          <w:sz w:val="24"/>
          <w:szCs w:val="24"/>
        </w:rPr>
        <w:t>Vaiśākha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. In this month, you should perform arcana of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="00522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Rādhā-Kṛṣṇa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with special rules, or moods, for </w:t>
      </w:r>
      <w:proofErr w:type="spellStart"/>
      <w:r w:rsidRPr="00F3723B">
        <w:rPr>
          <w:rFonts w:ascii="Arial" w:hAnsi="Arial" w:cs="Arial"/>
          <w:sz w:val="24"/>
          <w:szCs w:val="24"/>
        </w:rPr>
        <w:t>bhajana</w:t>
      </w:r>
      <w:proofErr w:type="spellEnd"/>
      <w:r w:rsidRPr="00F3723B">
        <w:rPr>
          <w:rFonts w:ascii="Arial" w:hAnsi="Arial" w:cs="Arial"/>
          <w:sz w:val="24"/>
          <w:szCs w:val="24"/>
        </w:rPr>
        <w:t>. You will thereby attain all types of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perfection.”</w:t>
      </w:r>
    </w:p>
    <w:p w14:paraId="6B756BB3" w14:textId="77777777" w:rsidR="00F3723B" w:rsidRPr="005223A5" w:rsidRDefault="00F3723B" w:rsidP="00F3723B">
      <w:pPr>
        <w:rPr>
          <w:rFonts w:ascii="Arial" w:hAnsi="Arial" w:cs="Arial"/>
          <w:b/>
          <w:bCs/>
          <w:sz w:val="24"/>
          <w:szCs w:val="24"/>
        </w:rPr>
      </w:pPr>
      <w:r w:rsidRPr="005223A5">
        <w:rPr>
          <w:rFonts w:ascii="Arial" w:hAnsi="Arial" w:cs="Arial"/>
          <w:b/>
          <w:bCs/>
          <w:sz w:val="24"/>
          <w:szCs w:val="24"/>
        </w:rPr>
        <w:t xml:space="preserve">The history and glories of </w:t>
      </w:r>
      <w:proofErr w:type="spellStart"/>
      <w:r w:rsidRPr="005223A5">
        <w:rPr>
          <w:rFonts w:ascii="Arial" w:hAnsi="Arial" w:cs="Arial"/>
          <w:b/>
          <w:bCs/>
          <w:sz w:val="24"/>
          <w:szCs w:val="24"/>
        </w:rPr>
        <w:t>adhimasa</w:t>
      </w:r>
      <w:proofErr w:type="spellEnd"/>
      <w:r w:rsidRPr="005223A5">
        <w:rPr>
          <w:rFonts w:ascii="Arial" w:hAnsi="Arial" w:cs="Arial"/>
          <w:b/>
          <w:bCs/>
          <w:sz w:val="24"/>
          <w:szCs w:val="24"/>
        </w:rPr>
        <w:t xml:space="preserve"> and how it received the name Puruṣottama</w:t>
      </w:r>
    </w:p>
    <w:p w14:paraId="0D983893" w14:textId="67B2BCF0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The glories of </w:t>
      </w:r>
      <w:proofErr w:type="spellStart"/>
      <w:r w:rsidRPr="00F3723B">
        <w:rPr>
          <w:rFonts w:ascii="Arial" w:hAnsi="Arial" w:cs="Arial"/>
          <w:sz w:val="24"/>
          <w:szCs w:val="24"/>
        </w:rPr>
        <w:t>adhimasa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are mentioned in the thirty-first chapter of the </w:t>
      </w:r>
      <w:proofErr w:type="spellStart"/>
      <w:r w:rsidRPr="00F3723B">
        <w:rPr>
          <w:rFonts w:ascii="Arial" w:hAnsi="Arial" w:cs="Arial"/>
          <w:sz w:val="24"/>
          <w:szCs w:val="24"/>
        </w:rPr>
        <w:t>Nāradīya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Purāṇa</w:t>
      </w:r>
      <w:proofErr w:type="spellEnd"/>
      <w:r w:rsidRPr="00F3723B">
        <w:rPr>
          <w:rFonts w:ascii="Arial" w:hAnsi="Arial" w:cs="Arial"/>
          <w:sz w:val="24"/>
          <w:szCs w:val="24"/>
        </w:rPr>
        <w:t>.</w:t>
      </w:r>
      <w:r w:rsidR="005223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Adhimasa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considered the sovereignty of the twelve months and saw that he was being slighted.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He went to </w:t>
      </w:r>
      <w:proofErr w:type="spellStart"/>
      <w:r w:rsidRPr="00F3723B">
        <w:rPr>
          <w:rFonts w:ascii="Arial" w:hAnsi="Arial" w:cs="Arial"/>
          <w:sz w:val="24"/>
          <w:szCs w:val="24"/>
        </w:rPr>
        <w:t>Vaikuṇṭha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and related his dilemma to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Nārāyaṇa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. Out of compassion, </w:t>
      </w:r>
      <w:proofErr w:type="spellStart"/>
      <w:r w:rsidRPr="00F3723B">
        <w:rPr>
          <w:rFonts w:ascii="Arial" w:hAnsi="Arial" w:cs="Arial"/>
          <w:sz w:val="24"/>
          <w:szCs w:val="24"/>
        </w:rPr>
        <w:t>Vaikuṇṭhapati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took </w:t>
      </w:r>
      <w:proofErr w:type="spellStart"/>
      <w:r w:rsidRPr="00F3723B">
        <w:rPr>
          <w:rFonts w:ascii="Arial" w:hAnsi="Arial" w:cs="Arial"/>
          <w:sz w:val="24"/>
          <w:szCs w:val="24"/>
        </w:rPr>
        <w:t>Adhimasa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with Him and appeared before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Kṛṣṇa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F3723B">
        <w:rPr>
          <w:rFonts w:ascii="Arial" w:hAnsi="Arial" w:cs="Arial"/>
          <w:sz w:val="24"/>
          <w:szCs w:val="24"/>
        </w:rPr>
        <w:t>Goloka</w:t>
      </w:r>
      <w:proofErr w:type="spellEnd"/>
      <w:r w:rsidRPr="00F3723B">
        <w:rPr>
          <w:rFonts w:ascii="Arial" w:hAnsi="Arial" w:cs="Arial"/>
          <w:sz w:val="24"/>
          <w:szCs w:val="24"/>
        </w:rPr>
        <w:t>. After hearing about the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distress of </w:t>
      </w:r>
      <w:proofErr w:type="spellStart"/>
      <w:r w:rsidRPr="00F3723B">
        <w:rPr>
          <w:rFonts w:ascii="Arial" w:hAnsi="Arial" w:cs="Arial"/>
          <w:sz w:val="24"/>
          <w:szCs w:val="24"/>
        </w:rPr>
        <w:t>malamasa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(the impure month),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Kṛṣṇa’s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heart melted and He spoke thus:</w:t>
      </w:r>
    </w:p>
    <w:p w14:paraId="23BF0578" w14:textId="77777777" w:rsidR="00F3723B" w:rsidRPr="005223A5" w:rsidRDefault="00F3723B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ahaṁ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etair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yathā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loke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prathitaḥ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puruṣottamaḥ</w:t>
      </w:r>
      <w:proofErr w:type="spellEnd"/>
    </w:p>
    <w:p w14:paraId="72418A8F" w14:textId="23198380" w:rsidR="00F3723B" w:rsidRPr="005223A5" w:rsidRDefault="00F3723B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tathāyaṁ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api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lokeṣu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prathitaḥ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puruṣottamaḥ</w:t>
      </w:r>
      <w:proofErr w:type="spellEnd"/>
    </w:p>
    <w:p w14:paraId="24D692FA" w14:textId="77777777" w:rsidR="005223A5" w:rsidRPr="005223A5" w:rsidRDefault="005223A5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576D721B" w14:textId="77777777" w:rsidR="00F3723B" w:rsidRPr="005223A5" w:rsidRDefault="00F3723B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asmai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samarpitah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sarve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ye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guṇamayī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saṁsthitaḥ</w:t>
      </w:r>
      <w:proofErr w:type="spellEnd"/>
    </w:p>
    <w:p w14:paraId="1CBF4DDA" w14:textId="35DADF96" w:rsidR="00F3723B" w:rsidRPr="005223A5" w:rsidRDefault="00F3723B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r w:rsidRPr="005223A5">
        <w:rPr>
          <w:rFonts w:ascii="Arial" w:hAnsi="Arial" w:cs="Arial"/>
          <w:i/>
          <w:iCs/>
          <w:sz w:val="24"/>
          <w:szCs w:val="24"/>
        </w:rPr>
        <w:t>mat-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sadrsyam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>-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upagamya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masanamadhipo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bhavet</w:t>
      </w:r>
      <w:proofErr w:type="spellEnd"/>
    </w:p>
    <w:p w14:paraId="28C04666" w14:textId="77777777" w:rsidR="005223A5" w:rsidRPr="005223A5" w:rsidRDefault="005223A5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721A6814" w14:textId="77777777" w:rsidR="00F3723B" w:rsidRPr="005223A5" w:rsidRDefault="00F3723B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jagat-pujyo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jagat-vandyo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maso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’yam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tu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bhaviṣyati</w:t>
      </w:r>
      <w:proofErr w:type="spellEnd"/>
    </w:p>
    <w:p w14:paraId="7A17B6D5" w14:textId="735986C7" w:rsidR="00F3723B" w:rsidRPr="005223A5" w:rsidRDefault="00F3723B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sarve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māsaḥ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sakamas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ca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niskamo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’yam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māyā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kṛtaḥ</w:t>
      </w:r>
      <w:proofErr w:type="spellEnd"/>
    </w:p>
    <w:p w14:paraId="4C946452" w14:textId="77777777" w:rsidR="005223A5" w:rsidRPr="005223A5" w:rsidRDefault="005223A5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7ACDF50C" w14:textId="77777777" w:rsidR="00F3723B" w:rsidRPr="005223A5" w:rsidRDefault="00F3723B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akāmaḥ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sarvakamo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va yo ’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dhimasam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prapujayet</w:t>
      </w:r>
      <w:proofErr w:type="spellEnd"/>
    </w:p>
    <w:p w14:paraId="4A3ECE50" w14:textId="73D98A82" w:rsidR="00F3723B" w:rsidRPr="005223A5" w:rsidRDefault="00F3723B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karmāṇi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bhasmasāt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kṛtvā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mām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evaiṣyaty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asaṁśayaṁ</w:t>
      </w:r>
      <w:proofErr w:type="spellEnd"/>
    </w:p>
    <w:p w14:paraId="7BA38C91" w14:textId="77777777" w:rsidR="005223A5" w:rsidRPr="005223A5" w:rsidRDefault="005223A5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</w:p>
    <w:p w14:paraId="3B80D7C6" w14:textId="77777777" w:rsidR="005223A5" w:rsidRPr="005223A5" w:rsidRDefault="005223A5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</w:p>
    <w:p w14:paraId="667D9DC4" w14:textId="738474C6" w:rsidR="00F3723B" w:rsidRPr="005223A5" w:rsidRDefault="00F3723B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kadacin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-mama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bhaktanamaparadheti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ganyate</w:t>
      </w:r>
      <w:proofErr w:type="spellEnd"/>
    </w:p>
    <w:p w14:paraId="7C1A45B6" w14:textId="4C5493E1" w:rsidR="00F3723B" w:rsidRPr="005223A5" w:rsidRDefault="00F3723B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lastRenderedPageBreak/>
        <w:t>purusottama-bhaktanam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naparadhah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kadācana</w:t>
      </w:r>
      <w:proofErr w:type="spellEnd"/>
    </w:p>
    <w:p w14:paraId="63BA0CA8" w14:textId="77777777" w:rsidR="005223A5" w:rsidRPr="005223A5" w:rsidRDefault="005223A5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</w:p>
    <w:p w14:paraId="16F14B55" w14:textId="77777777" w:rsidR="00F3723B" w:rsidRPr="005223A5" w:rsidRDefault="00F3723B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ya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etasmin-maha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mūḍha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japa-danadi-varjitah</w:t>
      </w:r>
      <w:proofErr w:type="spellEnd"/>
    </w:p>
    <w:p w14:paraId="41E3CB3A" w14:textId="58E2ACE8" w:rsidR="00F3723B" w:rsidRPr="005223A5" w:rsidRDefault="00F3723B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sat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-karma-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snana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-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rahita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deva-tirtha-dvija-dvisah</w:t>
      </w:r>
      <w:proofErr w:type="spellEnd"/>
    </w:p>
    <w:p w14:paraId="0B10224A" w14:textId="77777777" w:rsidR="005223A5" w:rsidRPr="005223A5" w:rsidRDefault="005223A5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</w:p>
    <w:p w14:paraId="5AF8579F" w14:textId="77777777" w:rsidR="00F3723B" w:rsidRPr="005223A5" w:rsidRDefault="00F3723B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jāyante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durbhagā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dustah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para-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bhagyopajivanah</w:t>
      </w:r>
      <w:proofErr w:type="spellEnd"/>
    </w:p>
    <w:p w14:paraId="044649A7" w14:textId="05003AD7" w:rsidR="00F3723B" w:rsidRPr="005223A5" w:rsidRDefault="00F3723B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na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kadācit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sukham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teṣāṁ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svapne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’pi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sasa-srngavat</w:t>
      </w:r>
      <w:proofErr w:type="spellEnd"/>
    </w:p>
    <w:p w14:paraId="74DE084B" w14:textId="77777777" w:rsidR="005223A5" w:rsidRPr="005223A5" w:rsidRDefault="005223A5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</w:p>
    <w:p w14:paraId="17844BCF" w14:textId="77777777" w:rsidR="00F3723B" w:rsidRPr="005223A5" w:rsidRDefault="00F3723B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yenahamarcito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bhaktyā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māse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’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smin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puruṣottame</w:t>
      </w:r>
      <w:proofErr w:type="spellEnd"/>
    </w:p>
    <w:p w14:paraId="495D0A42" w14:textId="04F11C50" w:rsidR="00F3723B" w:rsidRPr="005223A5" w:rsidRDefault="00F3723B" w:rsidP="005223A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dhana-putra-sukham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bhunktva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 xml:space="preserve"> pascad-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goloka</w:t>
      </w:r>
      <w:proofErr w:type="spellEnd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-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  <w:lang w:val="es-ES"/>
        </w:rPr>
        <w:t>vasabhak</w:t>
      </w:r>
      <w:proofErr w:type="spellEnd"/>
    </w:p>
    <w:p w14:paraId="30D7CE4E" w14:textId="77777777" w:rsidR="005223A5" w:rsidRPr="00F3723B" w:rsidRDefault="005223A5" w:rsidP="005223A5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</w:p>
    <w:p w14:paraId="788A227E" w14:textId="5FF7EE4A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“He </w:t>
      </w:r>
      <w:proofErr w:type="spellStart"/>
      <w:r w:rsidRPr="00F3723B">
        <w:rPr>
          <w:rFonts w:ascii="Arial" w:hAnsi="Arial" w:cs="Arial"/>
          <w:sz w:val="24"/>
          <w:szCs w:val="24"/>
        </w:rPr>
        <w:t>Ramapati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! Just as I am celebrated in this world by the name </w:t>
      </w:r>
      <w:proofErr w:type="spellStart"/>
      <w:r w:rsidRPr="00F3723B">
        <w:rPr>
          <w:rFonts w:ascii="Arial" w:hAnsi="Arial" w:cs="Arial"/>
          <w:sz w:val="24"/>
          <w:szCs w:val="24"/>
        </w:rPr>
        <w:t>Puruṣottama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, similarly, this </w:t>
      </w:r>
      <w:proofErr w:type="spellStart"/>
      <w:r w:rsidRPr="00F3723B">
        <w:rPr>
          <w:rFonts w:ascii="Arial" w:hAnsi="Arial" w:cs="Arial"/>
          <w:sz w:val="24"/>
          <w:szCs w:val="24"/>
        </w:rPr>
        <w:t>Adhimasa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too will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be renowned in the world by the name Puruṣottama. Now I offer all My qualities to this month. Becoming like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Me, from today onwards, this </w:t>
      </w:r>
      <w:proofErr w:type="spellStart"/>
      <w:r w:rsidRPr="00F3723B">
        <w:rPr>
          <w:rFonts w:ascii="Arial" w:hAnsi="Arial" w:cs="Arial"/>
          <w:sz w:val="24"/>
          <w:szCs w:val="24"/>
        </w:rPr>
        <w:t>Adhimasa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is the monarch of all the other months, and is the most </w:t>
      </w:r>
      <w:proofErr w:type="spellStart"/>
      <w:r w:rsidRPr="00F3723B">
        <w:rPr>
          <w:rFonts w:ascii="Arial" w:hAnsi="Arial" w:cs="Arial"/>
          <w:sz w:val="24"/>
          <w:szCs w:val="24"/>
        </w:rPr>
        <w:t>worshipable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and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most adored in the world. All other months are </w:t>
      </w:r>
      <w:proofErr w:type="spellStart"/>
      <w:r w:rsidRPr="00F3723B">
        <w:rPr>
          <w:rFonts w:ascii="Arial" w:hAnsi="Arial" w:cs="Arial"/>
          <w:sz w:val="24"/>
          <w:szCs w:val="24"/>
        </w:rPr>
        <w:t>sakāma</w:t>
      </w:r>
      <w:proofErr w:type="spellEnd"/>
      <w:r w:rsidRPr="00F3723B">
        <w:rPr>
          <w:rFonts w:ascii="Arial" w:hAnsi="Arial" w:cs="Arial"/>
          <w:sz w:val="24"/>
          <w:szCs w:val="24"/>
        </w:rPr>
        <w:t>, that is, they will grant worldly desires. This month,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however, is </w:t>
      </w:r>
      <w:proofErr w:type="spellStart"/>
      <w:r w:rsidRPr="00F3723B">
        <w:rPr>
          <w:rFonts w:ascii="Arial" w:hAnsi="Arial" w:cs="Arial"/>
          <w:sz w:val="24"/>
          <w:szCs w:val="24"/>
        </w:rPr>
        <w:t>niṣkāma</w:t>
      </w:r>
      <w:proofErr w:type="spellEnd"/>
      <w:r w:rsidRPr="00F3723B">
        <w:rPr>
          <w:rFonts w:ascii="Arial" w:hAnsi="Arial" w:cs="Arial"/>
          <w:sz w:val="24"/>
          <w:szCs w:val="24"/>
        </w:rPr>
        <w:t>. Those who worship this month, either without any desires (</w:t>
      </w:r>
      <w:proofErr w:type="spellStart"/>
      <w:r w:rsidRPr="00F3723B">
        <w:rPr>
          <w:rFonts w:ascii="Arial" w:hAnsi="Arial" w:cs="Arial"/>
          <w:sz w:val="24"/>
          <w:szCs w:val="24"/>
        </w:rPr>
        <w:t>akāma</w:t>
      </w:r>
      <w:proofErr w:type="spellEnd"/>
      <w:r w:rsidRPr="00F3723B">
        <w:rPr>
          <w:rFonts w:ascii="Arial" w:hAnsi="Arial" w:cs="Arial"/>
          <w:sz w:val="24"/>
          <w:szCs w:val="24"/>
        </w:rPr>
        <w:t>) or with all types of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desires, will have all their karmas burnt. Then they will achieve Me. My </w:t>
      </w:r>
      <w:proofErr w:type="spellStart"/>
      <w:r w:rsidRPr="00F3723B">
        <w:rPr>
          <w:rFonts w:ascii="Arial" w:hAnsi="Arial" w:cs="Arial"/>
          <w:sz w:val="24"/>
          <w:szCs w:val="24"/>
        </w:rPr>
        <w:t>bhaktassometimes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commit offenses, but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in this Puruṣottama month, they will be protected from committing any offense. In </w:t>
      </w:r>
      <w:proofErr w:type="spellStart"/>
      <w:r w:rsidRPr="00F3723B">
        <w:rPr>
          <w:rFonts w:ascii="Arial" w:hAnsi="Arial" w:cs="Arial"/>
          <w:sz w:val="24"/>
          <w:szCs w:val="24"/>
        </w:rPr>
        <w:t>thisadhimasa</w:t>
      </w:r>
      <w:proofErr w:type="spellEnd"/>
      <w:r w:rsidRPr="00F3723B">
        <w:rPr>
          <w:rFonts w:ascii="Arial" w:hAnsi="Arial" w:cs="Arial"/>
          <w:sz w:val="24"/>
          <w:szCs w:val="24"/>
        </w:rPr>
        <w:t>, those greatly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foolish persons who neglect to perform auspicious activities, such as </w:t>
      </w:r>
      <w:proofErr w:type="spellStart"/>
      <w:r w:rsidRPr="00F3723B">
        <w:rPr>
          <w:rFonts w:ascii="Arial" w:hAnsi="Arial" w:cs="Arial"/>
          <w:sz w:val="24"/>
          <w:szCs w:val="24"/>
        </w:rPr>
        <w:t>japa</w:t>
      </w:r>
      <w:proofErr w:type="spellEnd"/>
      <w:r w:rsidRPr="00F3723B">
        <w:rPr>
          <w:rFonts w:ascii="Arial" w:hAnsi="Arial" w:cs="Arial"/>
          <w:sz w:val="24"/>
          <w:szCs w:val="24"/>
        </w:rPr>
        <w:t>, giving in charity, visiting and bathing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at the holy places, and who are envious of the </w:t>
      </w:r>
      <w:proofErr w:type="spellStart"/>
      <w:r w:rsidRPr="00F3723B">
        <w:rPr>
          <w:rFonts w:ascii="Arial" w:hAnsi="Arial" w:cs="Arial"/>
          <w:sz w:val="24"/>
          <w:szCs w:val="24"/>
        </w:rPr>
        <w:t>dvijas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3723B">
        <w:rPr>
          <w:rFonts w:ascii="Arial" w:hAnsi="Arial" w:cs="Arial"/>
          <w:sz w:val="24"/>
          <w:szCs w:val="24"/>
        </w:rPr>
        <w:t>brāhmaṇas</w:t>
      </w:r>
      <w:proofErr w:type="spellEnd"/>
      <w:r w:rsidRPr="00F3723B">
        <w:rPr>
          <w:rFonts w:ascii="Arial" w:hAnsi="Arial" w:cs="Arial"/>
          <w:sz w:val="24"/>
          <w:szCs w:val="24"/>
        </w:rPr>
        <w:t>) are deemed wicked, unfortunate and living at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the cost of others. Thus, they will not attain a scent of happiness, even in their dreams. Conversely, those who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are filled with bhakti will take advantage of this Puruṣottama month to perform arcana to Me. After enjoying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worldly happiness, such as wealth, sons and so on, they will eventually attain residence in </w:t>
      </w:r>
      <w:proofErr w:type="spellStart"/>
      <w:r w:rsidRPr="00F3723B">
        <w:rPr>
          <w:rFonts w:ascii="Arial" w:hAnsi="Arial" w:cs="Arial"/>
          <w:sz w:val="24"/>
          <w:szCs w:val="24"/>
        </w:rPr>
        <w:t>Goloka</w:t>
      </w:r>
      <w:proofErr w:type="spellEnd"/>
      <w:r w:rsidRPr="00F3723B">
        <w:rPr>
          <w:rFonts w:ascii="Arial" w:hAnsi="Arial" w:cs="Arial"/>
          <w:sz w:val="24"/>
          <w:szCs w:val="24"/>
        </w:rPr>
        <w:t>.”</w:t>
      </w:r>
    </w:p>
    <w:p w14:paraId="665A3E5F" w14:textId="77777777" w:rsidR="00F3723B" w:rsidRPr="005223A5" w:rsidRDefault="00F3723B" w:rsidP="00F3723B">
      <w:pPr>
        <w:rPr>
          <w:rFonts w:ascii="Arial" w:hAnsi="Arial" w:cs="Arial"/>
          <w:b/>
          <w:bCs/>
          <w:sz w:val="24"/>
          <w:szCs w:val="24"/>
        </w:rPr>
      </w:pPr>
      <w:r w:rsidRPr="005223A5">
        <w:rPr>
          <w:rFonts w:ascii="Arial" w:hAnsi="Arial" w:cs="Arial"/>
          <w:b/>
          <w:bCs/>
          <w:sz w:val="24"/>
          <w:szCs w:val="24"/>
        </w:rPr>
        <w:t xml:space="preserve">The glories of Puruṣottama month in the context of </w:t>
      </w:r>
      <w:proofErr w:type="spellStart"/>
      <w:r w:rsidRPr="005223A5">
        <w:rPr>
          <w:rFonts w:ascii="Arial" w:hAnsi="Arial" w:cs="Arial"/>
          <w:b/>
          <w:bCs/>
          <w:sz w:val="24"/>
          <w:szCs w:val="24"/>
        </w:rPr>
        <w:t>Draupadī’s</w:t>
      </w:r>
      <w:proofErr w:type="spellEnd"/>
      <w:r w:rsidRPr="005223A5">
        <w:rPr>
          <w:rFonts w:ascii="Arial" w:hAnsi="Arial" w:cs="Arial"/>
          <w:b/>
          <w:bCs/>
          <w:sz w:val="24"/>
          <w:szCs w:val="24"/>
        </w:rPr>
        <w:t xml:space="preserve"> history</w:t>
      </w:r>
    </w:p>
    <w:p w14:paraId="7BE39C9B" w14:textId="79B013BB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Many episodes from the </w:t>
      </w:r>
      <w:proofErr w:type="spellStart"/>
      <w:r w:rsidRPr="00F3723B">
        <w:rPr>
          <w:rFonts w:ascii="Arial" w:hAnsi="Arial" w:cs="Arial"/>
          <w:sz w:val="24"/>
          <w:szCs w:val="24"/>
        </w:rPr>
        <w:t>Purāṇas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are narrated in the context of the glories of Puruṣottama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month. One such example is </w:t>
      </w:r>
      <w:proofErr w:type="spellStart"/>
      <w:r w:rsidRPr="00F3723B">
        <w:rPr>
          <w:rFonts w:ascii="Arial" w:hAnsi="Arial" w:cs="Arial"/>
          <w:sz w:val="24"/>
          <w:szCs w:val="24"/>
        </w:rPr>
        <w:t>Draupadī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. In her previous life, she was the daughter of </w:t>
      </w:r>
      <w:proofErr w:type="spellStart"/>
      <w:r w:rsidRPr="00F3723B">
        <w:rPr>
          <w:rFonts w:ascii="Arial" w:hAnsi="Arial" w:cs="Arial"/>
          <w:sz w:val="24"/>
          <w:szCs w:val="24"/>
        </w:rPr>
        <w:t>Medhā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Ṛṣi</w:t>
      </w:r>
      <w:proofErr w:type="spellEnd"/>
      <w:r w:rsidRPr="00F3723B">
        <w:rPr>
          <w:rFonts w:ascii="Arial" w:hAnsi="Arial" w:cs="Arial"/>
          <w:sz w:val="24"/>
          <w:szCs w:val="24"/>
        </w:rPr>
        <w:t>.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Even after hearing of the glories of </w:t>
      </w:r>
      <w:proofErr w:type="spellStart"/>
      <w:r w:rsidRPr="00F3723B">
        <w:rPr>
          <w:rFonts w:ascii="Arial" w:hAnsi="Arial" w:cs="Arial"/>
          <w:sz w:val="24"/>
          <w:szCs w:val="24"/>
        </w:rPr>
        <w:t>Puruṣottama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month from </w:t>
      </w:r>
      <w:proofErr w:type="spellStart"/>
      <w:r w:rsidRPr="00F3723B">
        <w:rPr>
          <w:rFonts w:ascii="Arial" w:hAnsi="Arial" w:cs="Arial"/>
          <w:sz w:val="24"/>
          <w:szCs w:val="24"/>
        </w:rPr>
        <w:t>Durvāsā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Ṛṣi</w:t>
      </w:r>
      <w:proofErr w:type="spellEnd"/>
      <w:r w:rsidRPr="00F3723B">
        <w:rPr>
          <w:rFonts w:ascii="Arial" w:hAnsi="Arial" w:cs="Arial"/>
          <w:sz w:val="24"/>
          <w:szCs w:val="24"/>
        </w:rPr>
        <w:t>, she neglected to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observe that month. As a result, she attained many sufferings in that life and became the wife of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five husbands in her birth as </w:t>
      </w:r>
      <w:proofErr w:type="spellStart"/>
      <w:r w:rsidRPr="00F3723B">
        <w:rPr>
          <w:rFonts w:ascii="Arial" w:hAnsi="Arial" w:cs="Arial"/>
          <w:sz w:val="24"/>
          <w:szCs w:val="24"/>
        </w:rPr>
        <w:t>Draupadī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. During their exile, the </w:t>
      </w:r>
      <w:proofErr w:type="spellStart"/>
      <w:r w:rsidRPr="00F3723B">
        <w:rPr>
          <w:rFonts w:ascii="Arial" w:hAnsi="Arial" w:cs="Arial"/>
          <w:sz w:val="24"/>
          <w:szCs w:val="24"/>
        </w:rPr>
        <w:t>Pāṇḍavas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followed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Kṛṣṇa’s</w:t>
      </w:r>
      <w:proofErr w:type="spellEnd"/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instructions to observe </w:t>
      </w:r>
      <w:proofErr w:type="spellStart"/>
      <w:r w:rsidRPr="00F3723B">
        <w:rPr>
          <w:rFonts w:ascii="Arial" w:hAnsi="Arial" w:cs="Arial"/>
          <w:sz w:val="24"/>
          <w:szCs w:val="24"/>
        </w:rPr>
        <w:t>purusottama</w:t>
      </w:r>
      <w:proofErr w:type="spellEnd"/>
      <w:r w:rsidRPr="00F3723B">
        <w:rPr>
          <w:rFonts w:ascii="Arial" w:hAnsi="Arial" w:cs="Arial"/>
          <w:sz w:val="24"/>
          <w:szCs w:val="24"/>
        </w:rPr>
        <w:t>-masa-</w:t>
      </w:r>
      <w:proofErr w:type="spellStart"/>
      <w:r w:rsidRPr="00F3723B">
        <w:rPr>
          <w:rFonts w:ascii="Arial" w:hAnsi="Arial" w:cs="Arial"/>
          <w:sz w:val="24"/>
          <w:szCs w:val="24"/>
        </w:rPr>
        <w:t>vrata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and thus crossed over all their sufferings. As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it is said:</w:t>
      </w:r>
    </w:p>
    <w:p w14:paraId="4E57453E" w14:textId="77777777" w:rsidR="005223A5" w:rsidRDefault="005223A5" w:rsidP="005223A5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65FBD31A" w14:textId="2799B23B" w:rsidR="00F3723B" w:rsidRPr="005223A5" w:rsidRDefault="00F3723B" w:rsidP="005223A5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evaṁ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sarveṣu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tīrtheṣu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bhramantaḥ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pandunandanah</w:t>
      </w:r>
      <w:proofErr w:type="spellEnd"/>
    </w:p>
    <w:p w14:paraId="08DE82C3" w14:textId="77777777" w:rsidR="00F3723B" w:rsidRPr="005223A5" w:rsidRDefault="00F3723B" w:rsidP="005223A5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purusottama-masadya-vratam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cerur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vidhānataḥ</w:t>
      </w:r>
      <w:proofErr w:type="spellEnd"/>
    </w:p>
    <w:p w14:paraId="5B4B1F0C" w14:textId="77777777" w:rsidR="00F3723B" w:rsidRPr="005223A5" w:rsidRDefault="00F3723B" w:rsidP="005223A5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tadante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rājyaṁ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atulam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avāpur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gata-kantakam</w:t>
      </w:r>
      <w:proofErr w:type="spellEnd"/>
    </w:p>
    <w:p w14:paraId="14F5A52F" w14:textId="05084421" w:rsidR="005223A5" w:rsidRPr="005223A5" w:rsidRDefault="00F3723B" w:rsidP="005223A5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pūrṇe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caturdaśe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varṣe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śrī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kṛṣṇa-kṛpāya</w:t>
      </w:r>
      <w:proofErr w:type="spellEnd"/>
      <w:r w:rsidRPr="005223A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i/>
          <w:iCs/>
          <w:sz w:val="24"/>
          <w:szCs w:val="24"/>
        </w:rPr>
        <w:t>mune</w:t>
      </w:r>
      <w:proofErr w:type="spellEnd"/>
    </w:p>
    <w:p w14:paraId="6CC79308" w14:textId="58A6E03F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lastRenderedPageBreak/>
        <w:t xml:space="preserve">“He Muni! During the period of their exile, the </w:t>
      </w:r>
      <w:proofErr w:type="spellStart"/>
      <w:r w:rsidRPr="00F3723B">
        <w:rPr>
          <w:rFonts w:ascii="Arial" w:hAnsi="Arial" w:cs="Arial"/>
          <w:sz w:val="24"/>
          <w:szCs w:val="24"/>
        </w:rPr>
        <w:t>Pāṇḍavas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traveled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throughout all the holy places, and by the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mercy of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Kṛṣṇa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they observed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Puruṣottama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vrata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with all rules and regulations. As a result of this they</w:t>
      </w:r>
      <w:r w:rsidR="005223A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completed their fourteen years of exile without any obstacles and at the end attained an unparalleled kingdom.”</w:t>
      </w:r>
    </w:p>
    <w:p w14:paraId="768986FD" w14:textId="4C2E4F01" w:rsidR="00F3723B" w:rsidRPr="005223A5" w:rsidRDefault="00F3723B" w:rsidP="00F3723B">
      <w:pPr>
        <w:rPr>
          <w:rFonts w:ascii="Arial" w:hAnsi="Arial" w:cs="Arial"/>
          <w:b/>
          <w:bCs/>
          <w:sz w:val="24"/>
          <w:szCs w:val="24"/>
        </w:rPr>
      </w:pPr>
      <w:r w:rsidRPr="005223A5">
        <w:rPr>
          <w:rFonts w:ascii="Arial" w:hAnsi="Arial" w:cs="Arial"/>
          <w:b/>
          <w:bCs/>
          <w:sz w:val="24"/>
          <w:szCs w:val="24"/>
        </w:rPr>
        <w:t xml:space="preserve">The account of King </w:t>
      </w:r>
      <w:proofErr w:type="spellStart"/>
      <w:r w:rsidRPr="005223A5">
        <w:rPr>
          <w:rFonts w:ascii="Arial" w:hAnsi="Arial" w:cs="Arial"/>
          <w:b/>
          <w:bCs/>
          <w:sz w:val="24"/>
          <w:szCs w:val="24"/>
        </w:rPr>
        <w:t>Drdhadhanva</w:t>
      </w:r>
      <w:proofErr w:type="spellEnd"/>
      <w:r w:rsidRPr="005223A5">
        <w:rPr>
          <w:rFonts w:ascii="Arial" w:hAnsi="Arial" w:cs="Arial"/>
          <w:b/>
          <w:bCs/>
          <w:sz w:val="24"/>
          <w:szCs w:val="24"/>
        </w:rPr>
        <w:t xml:space="preserve"> as spoken by </w:t>
      </w:r>
      <w:proofErr w:type="spellStart"/>
      <w:r w:rsidRPr="005223A5">
        <w:rPr>
          <w:rFonts w:ascii="Arial" w:hAnsi="Arial" w:cs="Arial"/>
          <w:b/>
          <w:bCs/>
          <w:sz w:val="24"/>
          <w:szCs w:val="24"/>
        </w:rPr>
        <w:t>Vālmīki</w:t>
      </w:r>
      <w:proofErr w:type="spellEnd"/>
      <w:r w:rsidRPr="005223A5">
        <w:rPr>
          <w:rFonts w:ascii="Arial" w:hAnsi="Arial" w:cs="Arial"/>
          <w:b/>
          <w:bCs/>
          <w:sz w:val="24"/>
          <w:szCs w:val="24"/>
        </w:rPr>
        <w:t xml:space="preserve"> regarding </w:t>
      </w:r>
      <w:proofErr w:type="spellStart"/>
      <w:r w:rsidRPr="005223A5">
        <w:rPr>
          <w:rFonts w:ascii="Arial" w:hAnsi="Arial" w:cs="Arial"/>
          <w:b/>
          <w:bCs/>
          <w:sz w:val="24"/>
          <w:szCs w:val="24"/>
        </w:rPr>
        <w:t>Puruṣottama</w:t>
      </w:r>
      <w:proofErr w:type="spellEnd"/>
      <w:r w:rsidR="005223A5" w:rsidRPr="005223A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223A5">
        <w:rPr>
          <w:rFonts w:ascii="Arial" w:hAnsi="Arial" w:cs="Arial"/>
          <w:b/>
          <w:bCs/>
          <w:sz w:val="24"/>
          <w:szCs w:val="24"/>
        </w:rPr>
        <w:t>Vrata</w:t>
      </w:r>
      <w:proofErr w:type="spellEnd"/>
    </w:p>
    <w:p w14:paraId="3AACBABF" w14:textId="2D20784A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proofErr w:type="spellStart"/>
      <w:r w:rsidRPr="00F3723B">
        <w:rPr>
          <w:rFonts w:ascii="Arial" w:hAnsi="Arial" w:cs="Arial"/>
          <w:sz w:val="24"/>
          <w:szCs w:val="24"/>
        </w:rPr>
        <w:t>Purusottama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-masa is glorified in the account of King </w:t>
      </w:r>
      <w:proofErr w:type="spellStart"/>
      <w:r w:rsidRPr="00F3723B">
        <w:rPr>
          <w:rFonts w:ascii="Arial" w:hAnsi="Arial" w:cs="Arial"/>
          <w:sz w:val="24"/>
          <w:szCs w:val="24"/>
        </w:rPr>
        <w:t>Drdhadhanva’s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previous birth. At</w:t>
      </w:r>
      <w:r w:rsidR="0067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Badarikāśrama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723B">
        <w:rPr>
          <w:rFonts w:ascii="Arial" w:hAnsi="Arial" w:cs="Arial"/>
          <w:sz w:val="24"/>
          <w:szCs w:val="24"/>
        </w:rPr>
        <w:t>Nārada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heard the procedure of the </w:t>
      </w:r>
      <w:proofErr w:type="spellStart"/>
      <w:r w:rsidRPr="00F3723B">
        <w:rPr>
          <w:rFonts w:ascii="Arial" w:hAnsi="Arial" w:cs="Arial"/>
          <w:sz w:val="24"/>
          <w:szCs w:val="24"/>
        </w:rPr>
        <w:t>vrata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from </w:t>
      </w:r>
      <w:proofErr w:type="spellStart"/>
      <w:r w:rsidRPr="00F3723B">
        <w:rPr>
          <w:rFonts w:ascii="Arial" w:hAnsi="Arial" w:cs="Arial"/>
          <w:sz w:val="24"/>
          <w:szCs w:val="24"/>
        </w:rPr>
        <w:t>Nārāyaṇa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Ṛṣi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, which </w:t>
      </w:r>
      <w:proofErr w:type="spellStart"/>
      <w:r w:rsidRPr="00F3723B">
        <w:rPr>
          <w:rFonts w:ascii="Arial" w:hAnsi="Arial" w:cs="Arial"/>
          <w:sz w:val="24"/>
          <w:szCs w:val="24"/>
        </w:rPr>
        <w:t>Vālmīki</w:t>
      </w:r>
      <w:proofErr w:type="spellEnd"/>
      <w:r w:rsidR="0067356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Muni then related to King </w:t>
      </w:r>
      <w:proofErr w:type="spellStart"/>
      <w:r w:rsidRPr="00F3723B">
        <w:rPr>
          <w:rFonts w:ascii="Arial" w:hAnsi="Arial" w:cs="Arial"/>
          <w:sz w:val="24"/>
          <w:szCs w:val="24"/>
        </w:rPr>
        <w:t>Drdhadhanva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in answer to the king’s questions. Just as the rules</w:t>
      </w:r>
      <w:r w:rsidR="0067356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of </w:t>
      </w:r>
      <w:proofErr w:type="spellStart"/>
      <w:r w:rsidRPr="00F3723B">
        <w:rPr>
          <w:rFonts w:ascii="Arial" w:hAnsi="Arial" w:cs="Arial"/>
          <w:sz w:val="24"/>
          <w:szCs w:val="24"/>
        </w:rPr>
        <w:t>ahanika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3723B">
        <w:rPr>
          <w:rFonts w:ascii="Arial" w:hAnsi="Arial" w:cs="Arial"/>
          <w:sz w:val="24"/>
          <w:szCs w:val="24"/>
        </w:rPr>
        <w:t>gāyatrī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mantras) </w:t>
      </w:r>
      <w:proofErr w:type="spellStart"/>
      <w:r w:rsidRPr="00F3723B">
        <w:rPr>
          <w:rFonts w:ascii="Arial" w:hAnsi="Arial" w:cs="Arial"/>
          <w:sz w:val="24"/>
          <w:szCs w:val="24"/>
        </w:rPr>
        <w:t>forbrahmanas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are ascertained in dharma-</w:t>
      </w:r>
      <w:proofErr w:type="spellStart"/>
      <w:r w:rsidRPr="00F3723B">
        <w:rPr>
          <w:rFonts w:ascii="Arial" w:hAnsi="Arial" w:cs="Arial"/>
          <w:sz w:val="24"/>
          <w:szCs w:val="24"/>
        </w:rPr>
        <w:t>śāstras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, similarly, the </w:t>
      </w:r>
      <w:r w:rsidR="0067356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obligatory activities for one observing </w:t>
      </w:r>
      <w:proofErr w:type="spellStart"/>
      <w:r w:rsidRPr="00F3723B">
        <w:rPr>
          <w:rFonts w:ascii="Arial" w:hAnsi="Arial" w:cs="Arial"/>
          <w:sz w:val="24"/>
          <w:szCs w:val="24"/>
        </w:rPr>
        <w:t>Puruṣottama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vrata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are also delineated, beginning from</w:t>
      </w:r>
      <w:r w:rsidR="0067356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F3723B">
        <w:rPr>
          <w:rFonts w:ascii="Arial" w:hAnsi="Arial" w:cs="Arial"/>
          <w:sz w:val="24"/>
          <w:szCs w:val="24"/>
        </w:rPr>
        <w:t>brāhma-muhūrta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hour.</w:t>
      </w:r>
    </w:p>
    <w:p w14:paraId="0F850576" w14:textId="1260FCF9" w:rsidR="00F3723B" w:rsidRPr="00673565" w:rsidRDefault="00F3723B" w:rsidP="00F3723B">
      <w:pPr>
        <w:rPr>
          <w:rFonts w:ascii="Arial" w:hAnsi="Arial" w:cs="Arial"/>
          <w:b/>
          <w:bCs/>
          <w:sz w:val="24"/>
          <w:szCs w:val="24"/>
        </w:rPr>
      </w:pPr>
      <w:r w:rsidRPr="00673565">
        <w:rPr>
          <w:rFonts w:ascii="Arial" w:hAnsi="Arial" w:cs="Arial"/>
          <w:b/>
          <w:bCs/>
          <w:sz w:val="24"/>
          <w:szCs w:val="24"/>
        </w:rPr>
        <w:t xml:space="preserve">Rules for bathing in the month of </w:t>
      </w:r>
      <w:proofErr w:type="spellStart"/>
      <w:r w:rsidRPr="00673565">
        <w:rPr>
          <w:rFonts w:ascii="Arial" w:hAnsi="Arial" w:cs="Arial"/>
          <w:b/>
          <w:bCs/>
          <w:sz w:val="24"/>
          <w:szCs w:val="24"/>
        </w:rPr>
        <w:t>Śrī</w:t>
      </w:r>
      <w:proofErr w:type="spellEnd"/>
      <w:r w:rsidRPr="0067356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b/>
          <w:bCs/>
          <w:sz w:val="24"/>
          <w:szCs w:val="24"/>
        </w:rPr>
        <w:t>Puruṣottama</w:t>
      </w:r>
      <w:proofErr w:type="spellEnd"/>
      <w:r w:rsidR="0067356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D2F2BB2" w14:textId="77777777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>Regarding the rules for bathing during Puruṣottama month, it is said:</w:t>
      </w:r>
    </w:p>
    <w:p w14:paraId="15AC55D6" w14:textId="77777777" w:rsidR="00F3723B" w:rsidRPr="00673565" w:rsidRDefault="00F3723B" w:rsidP="00673565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samudraga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nadi-snanam-uttamam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parikīrtitam</w:t>
      </w:r>
      <w:proofErr w:type="spellEnd"/>
    </w:p>
    <w:p w14:paraId="0F65A420" w14:textId="77777777" w:rsidR="00F3723B" w:rsidRPr="00673565" w:rsidRDefault="00F3723B" w:rsidP="00673565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vapi-kupa-tadagesu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madhyamam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kathitaṁ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budhaiḥ</w:t>
      </w:r>
      <w:proofErr w:type="spellEnd"/>
    </w:p>
    <w:p w14:paraId="495607A3" w14:textId="77777777" w:rsidR="00F3723B" w:rsidRPr="00673565" w:rsidRDefault="00F3723B" w:rsidP="00673565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gṛhe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snānam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tu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sāmānyam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gṛhasthasya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prakirtitam</w:t>
      </w:r>
      <w:proofErr w:type="spellEnd"/>
    </w:p>
    <w:p w14:paraId="50D47504" w14:textId="39BECDED" w:rsidR="00F3723B" w:rsidRPr="00673565" w:rsidRDefault="00F3723B" w:rsidP="00F3723B">
      <w:pPr>
        <w:rPr>
          <w:rFonts w:ascii="Arial" w:hAnsi="Arial" w:cs="Arial"/>
        </w:rPr>
      </w:pPr>
      <w:r w:rsidRPr="00673565">
        <w:rPr>
          <w:rFonts w:ascii="Arial" w:hAnsi="Arial" w:cs="Arial"/>
        </w:rPr>
        <w:t>“There are three types of baths as declared by the wise. Bath in the rivers which meet the ocean is the topmost.</w:t>
      </w:r>
      <w:r w:rsidR="00673565" w:rsidRPr="00673565">
        <w:rPr>
          <w:rFonts w:ascii="Arial" w:hAnsi="Arial" w:cs="Arial"/>
        </w:rPr>
        <w:t xml:space="preserve"> </w:t>
      </w:r>
      <w:r w:rsidRPr="00673565">
        <w:rPr>
          <w:rFonts w:ascii="Arial" w:hAnsi="Arial" w:cs="Arial"/>
        </w:rPr>
        <w:t>Bath in lakes, ponds and wells is the second best, and bath in one’s home is an ordinary bath.”</w:t>
      </w:r>
    </w:p>
    <w:p w14:paraId="0B68A579" w14:textId="734F167B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For one who is observing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Puruṣottama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vrata</w:t>
      </w:r>
      <w:proofErr w:type="spellEnd"/>
      <w:r w:rsidRPr="00F3723B">
        <w:rPr>
          <w:rFonts w:ascii="Arial" w:hAnsi="Arial" w:cs="Arial"/>
          <w:sz w:val="24"/>
          <w:szCs w:val="24"/>
        </w:rPr>
        <w:t>, after taking bath he should observe the</w:t>
      </w:r>
      <w:r w:rsidR="0067356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following:</w:t>
      </w:r>
    </w:p>
    <w:p w14:paraId="48A0BF64" w14:textId="77777777" w:rsidR="00F3723B" w:rsidRPr="00673565" w:rsidRDefault="00F3723B" w:rsidP="00673565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sapavitrena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hastena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kuryād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acamana-kriyam</w:t>
      </w:r>
      <w:proofErr w:type="spellEnd"/>
    </w:p>
    <w:p w14:paraId="59DB39A7" w14:textId="77777777" w:rsidR="00F3723B" w:rsidRPr="00673565" w:rsidRDefault="00F3723B" w:rsidP="00673565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ācamya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tilakam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kuryad-gopi-candana-mrt-snaya</w:t>
      </w:r>
      <w:proofErr w:type="spellEnd"/>
    </w:p>
    <w:p w14:paraId="4A3FA76A" w14:textId="77777777" w:rsidR="00F3723B" w:rsidRPr="00673565" w:rsidRDefault="00F3723B" w:rsidP="00673565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urddhvapundra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mrjum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saumyām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dandakaram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prakalpayet</w:t>
      </w:r>
      <w:proofErr w:type="spellEnd"/>
    </w:p>
    <w:p w14:paraId="07066EFE" w14:textId="77777777" w:rsidR="00F3723B" w:rsidRPr="00673565" w:rsidRDefault="00F3723B" w:rsidP="00673565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sankha-cakradikam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dharyam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gopi-candana-mrtsnaya</w:t>
      </w:r>
      <w:proofErr w:type="spellEnd"/>
    </w:p>
    <w:p w14:paraId="24CDBD06" w14:textId="7EE25814" w:rsid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“After bathing one should perform </w:t>
      </w:r>
      <w:proofErr w:type="spellStart"/>
      <w:r w:rsidRPr="00F3723B">
        <w:rPr>
          <w:rFonts w:ascii="Arial" w:hAnsi="Arial" w:cs="Arial"/>
          <w:sz w:val="24"/>
          <w:szCs w:val="24"/>
        </w:rPr>
        <w:t>ācamana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with clean hands. One should then make paste of </w:t>
      </w:r>
      <w:proofErr w:type="spellStart"/>
      <w:r w:rsidRPr="00F3723B">
        <w:rPr>
          <w:rFonts w:ascii="Arial" w:hAnsi="Arial" w:cs="Arial"/>
          <w:sz w:val="24"/>
          <w:szCs w:val="24"/>
        </w:rPr>
        <w:t>gopīcandana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clay</w:t>
      </w:r>
      <w:r w:rsidR="0067356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and wear simple, beautiful, straight </w:t>
      </w:r>
      <w:proofErr w:type="spellStart"/>
      <w:r w:rsidRPr="00F3723B">
        <w:rPr>
          <w:rFonts w:ascii="Arial" w:hAnsi="Arial" w:cs="Arial"/>
          <w:sz w:val="24"/>
          <w:szCs w:val="24"/>
        </w:rPr>
        <w:t>urddhvapundra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tilaka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on his forehead and the marks of conch, disc and so</w:t>
      </w:r>
      <w:r w:rsidR="0067356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on, on his body.”</w:t>
      </w:r>
    </w:p>
    <w:p w14:paraId="4C59E5C9" w14:textId="77777777" w:rsidR="00673565" w:rsidRPr="00F3723B" w:rsidRDefault="00673565" w:rsidP="00F3723B">
      <w:pPr>
        <w:rPr>
          <w:rFonts w:ascii="Arial" w:hAnsi="Arial" w:cs="Arial"/>
          <w:sz w:val="24"/>
          <w:szCs w:val="24"/>
        </w:rPr>
      </w:pPr>
    </w:p>
    <w:p w14:paraId="03D94D00" w14:textId="77777777" w:rsidR="00F3723B" w:rsidRPr="00673565" w:rsidRDefault="00F3723B" w:rsidP="00673565">
      <w:pPr>
        <w:ind w:left="-284"/>
        <w:jc w:val="center"/>
        <w:rPr>
          <w:rFonts w:ascii="Arial" w:hAnsi="Arial" w:cs="Arial"/>
          <w:b/>
          <w:bCs/>
          <w:sz w:val="24"/>
          <w:szCs w:val="24"/>
        </w:rPr>
      </w:pPr>
      <w:r w:rsidRPr="00673565">
        <w:rPr>
          <w:rFonts w:ascii="Arial" w:hAnsi="Arial" w:cs="Arial"/>
          <w:b/>
          <w:bCs/>
          <w:sz w:val="24"/>
          <w:szCs w:val="24"/>
        </w:rPr>
        <w:t xml:space="preserve">The exclusive worship of </w:t>
      </w:r>
      <w:proofErr w:type="spellStart"/>
      <w:r w:rsidRPr="00673565">
        <w:rPr>
          <w:rFonts w:ascii="Arial" w:hAnsi="Arial" w:cs="Arial"/>
          <w:b/>
          <w:bCs/>
          <w:sz w:val="24"/>
          <w:szCs w:val="24"/>
        </w:rPr>
        <w:t>Śrī</w:t>
      </w:r>
      <w:proofErr w:type="spellEnd"/>
      <w:r w:rsidRPr="0067356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b/>
          <w:bCs/>
          <w:sz w:val="24"/>
          <w:szCs w:val="24"/>
        </w:rPr>
        <w:t>Śrī</w:t>
      </w:r>
      <w:proofErr w:type="spellEnd"/>
      <w:r w:rsidRPr="0067356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b/>
          <w:bCs/>
          <w:sz w:val="24"/>
          <w:szCs w:val="24"/>
        </w:rPr>
        <w:t>Rādhā-Kṛṣṇa</w:t>
      </w:r>
      <w:proofErr w:type="spellEnd"/>
      <w:r w:rsidRPr="00673565">
        <w:rPr>
          <w:rFonts w:ascii="Arial" w:hAnsi="Arial" w:cs="Arial"/>
          <w:b/>
          <w:bCs/>
          <w:sz w:val="24"/>
          <w:szCs w:val="24"/>
        </w:rPr>
        <w:t xml:space="preserve"> is Obligatory in Puruṣottama month</w:t>
      </w:r>
    </w:p>
    <w:p w14:paraId="426BA6DB" w14:textId="77777777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The worship of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Kṛṣṇa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is the obligatory activity of Puruṣottama month.</w:t>
      </w:r>
    </w:p>
    <w:p w14:paraId="36ECFFB1" w14:textId="77777777" w:rsidR="00F3723B" w:rsidRPr="00673565" w:rsidRDefault="00F3723B" w:rsidP="00673565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purusottama-masasya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daivatam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puruṣottamaḥ</w:t>
      </w:r>
      <w:proofErr w:type="spellEnd"/>
    </w:p>
    <w:p w14:paraId="3D1A04DD" w14:textId="77777777" w:rsidR="00F3723B" w:rsidRPr="00673565" w:rsidRDefault="00F3723B" w:rsidP="00673565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tasmāt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sampujayed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bhaktyā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śraddhayā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puruṣottamam</w:t>
      </w:r>
      <w:proofErr w:type="spellEnd"/>
    </w:p>
    <w:p w14:paraId="6CAA9FF7" w14:textId="2FD6E56C" w:rsidR="00F3723B" w:rsidRPr="00673565" w:rsidRDefault="00F3723B" w:rsidP="00F3723B">
      <w:pPr>
        <w:rPr>
          <w:rFonts w:ascii="Arial" w:hAnsi="Arial" w:cs="Arial"/>
        </w:rPr>
      </w:pPr>
      <w:proofErr w:type="spellStart"/>
      <w:r w:rsidRPr="00673565">
        <w:rPr>
          <w:rFonts w:ascii="Arial" w:hAnsi="Arial" w:cs="Arial"/>
        </w:rPr>
        <w:lastRenderedPageBreak/>
        <w:t>Vālmīki</w:t>
      </w:r>
      <w:proofErr w:type="spellEnd"/>
      <w:r w:rsidRPr="00673565">
        <w:rPr>
          <w:rFonts w:ascii="Arial" w:hAnsi="Arial" w:cs="Arial"/>
        </w:rPr>
        <w:t xml:space="preserve"> said, “He </w:t>
      </w:r>
      <w:proofErr w:type="spellStart"/>
      <w:r w:rsidRPr="00673565">
        <w:rPr>
          <w:rFonts w:ascii="Arial" w:hAnsi="Arial" w:cs="Arial"/>
        </w:rPr>
        <w:t>Drdhadhanva</w:t>
      </w:r>
      <w:proofErr w:type="spellEnd"/>
      <w:r w:rsidRPr="00673565">
        <w:rPr>
          <w:rFonts w:ascii="Arial" w:hAnsi="Arial" w:cs="Arial"/>
        </w:rPr>
        <w:t xml:space="preserve">! </w:t>
      </w:r>
      <w:proofErr w:type="spellStart"/>
      <w:r w:rsidRPr="00673565">
        <w:rPr>
          <w:rFonts w:ascii="Arial" w:hAnsi="Arial" w:cs="Arial"/>
        </w:rPr>
        <w:t>Puruṣottama</w:t>
      </w:r>
      <w:proofErr w:type="spellEnd"/>
      <w:r w:rsidRPr="00673565">
        <w:rPr>
          <w:rFonts w:ascii="Arial" w:hAnsi="Arial" w:cs="Arial"/>
        </w:rPr>
        <w:t xml:space="preserve"> </w:t>
      </w:r>
      <w:proofErr w:type="spellStart"/>
      <w:r w:rsidRPr="00673565">
        <w:rPr>
          <w:rFonts w:ascii="Arial" w:hAnsi="Arial" w:cs="Arial"/>
        </w:rPr>
        <w:t>Śrī</w:t>
      </w:r>
      <w:proofErr w:type="spellEnd"/>
      <w:r w:rsidRPr="00673565">
        <w:rPr>
          <w:rFonts w:ascii="Arial" w:hAnsi="Arial" w:cs="Arial"/>
        </w:rPr>
        <w:t xml:space="preserve"> </w:t>
      </w:r>
      <w:proofErr w:type="spellStart"/>
      <w:r w:rsidRPr="00673565">
        <w:rPr>
          <w:rFonts w:ascii="Arial" w:hAnsi="Arial" w:cs="Arial"/>
        </w:rPr>
        <w:t>Kṛṣṇa</w:t>
      </w:r>
      <w:proofErr w:type="spellEnd"/>
      <w:r w:rsidRPr="00673565">
        <w:rPr>
          <w:rFonts w:ascii="Arial" w:hAnsi="Arial" w:cs="Arial"/>
        </w:rPr>
        <w:t xml:space="preserve"> is the presiding deity of the </w:t>
      </w:r>
      <w:proofErr w:type="spellStart"/>
      <w:r w:rsidRPr="00673565">
        <w:rPr>
          <w:rFonts w:ascii="Arial" w:hAnsi="Arial" w:cs="Arial"/>
        </w:rPr>
        <w:t>Purosottama</w:t>
      </w:r>
      <w:proofErr w:type="spellEnd"/>
      <w:r w:rsidRPr="00673565">
        <w:rPr>
          <w:rFonts w:ascii="Arial" w:hAnsi="Arial" w:cs="Arial"/>
        </w:rPr>
        <w:t xml:space="preserve"> month.</w:t>
      </w:r>
      <w:r w:rsidR="00673565" w:rsidRPr="00673565">
        <w:rPr>
          <w:rFonts w:ascii="Arial" w:hAnsi="Arial" w:cs="Arial"/>
        </w:rPr>
        <w:t xml:space="preserve"> </w:t>
      </w:r>
      <w:r w:rsidRPr="00673565">
        <w:rPr>
          <w:rFonts w:ascii="Arial" w:hAnsi="Arial" w:cs="Arial"/>
        </w:rPr>
        <w:t xml:space="preserve">Therefore, being filled with bhakti-sraddha, you should worship </w:t>
      </w:r>
      <w:proofErr w:type="spellStart"/>
      <w:r w:rsidRPr="00673565">
        <w:rPr>
          <w:rFonts w:ascii="Arial" w:hAnsi="Arial" w:cs="Arial"/>
        </w:rPr>
        <w:t>Puruṣottama</w:t>
      </w:r>
      <w:proofErr w:type="spellEnd"/>
      <w:r w:rsidRPr="00673565">
        <w:rPr>
          <w:rFonts w:ascii="Arial" w:hAnsi="Arial" w:cs="Arial"/>
        </w:rPr>
        <w:t xml:space="preserve"> </w:t>
      </w:r>
      <w:proofErr w:type="spellStart"/>
      <w:r w:rsidRPr="00673565">
        <w:rPr>
          <w:rFonts w:ascii="Arial" w:hAnsi="Arial" w:cs="Arial"/>
        </w:rPr>
        <w:t>Śrī</w:t>
      </w:r>
      <w:proofErr w:type="spellEnd"/>
      <w:r w:rsidRPr="00673565">
        <w:rPr>
          <w:rFonts w:ascii="Arial" w:hAnsi="Arial" w:cs="Arial"/>
        </w:rPr>
        <w:t xml:space="preserve"> </w:t>
      </w:r>
      <w:proofErr w:type="spellStart"/>
      <w:r w:rsidRPr="00673565">
        <w:rPr>
          <w:rFonts w:ascii="Arial" w:hAnsi="Arial" w:cs="Arial"/>
        </w:rPr>
        <w:t>Kṛṣṇa</w:t>
      </w:r>
      <w:proofErr w:type="spellEnd"/>
      <w:r w:rsidRPr="00673565">
        <w:rPr>
          <w:rFonts w:ascii="Arial" w:hAnsi="Arial" w:cs="Arial"/>
        </w:rPr>
        <w:t xml:space="preserve"> with sixteen types of</w:t>
      </w:r>
      <w:r w:rsidR="00673565" w:rsidRPr="00673565">
        <w:rPr>
          <w:rFonts w:ascii="Arial" w:hAnsi="Arial" w:cs="Arial"/>
        </w:rPr>
        <w:t xml:space="preserve"> </w:t>
      </w:r>
      <w:r w:rsidRPr="00673565">
        <w:rPr>
          <w:rFonts w:ascii="Arial" w:hAnsi="Arial" w:cs="Arial"/>
        </w:rPr>
        <w:t>paraphernalia every day of this month. As it is said:</w:t>
      </w:r>
    </w:p>
    <w:p w14:paraId="68C7B4A6" w14:textId="77777777" w:rsidR="00F3723B" w:rsidRPr="00673565" w:rsidRDefault="00F3723B" w:rsidP="00673565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sodasopacarais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ca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pūjayet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purusottam</w:t>
      </w:r>
      <w:proofErr w:type="spellEnd"/>
    </w:p>
    <w:p w14:paraId="506A3020" w14:textId="63BD69A5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“The worship of the divine couple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Rādhā-Kṛṣṇa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is indeed obligatory in</w:t>
      </w:r>
      <w:r w:rsidR="0067356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Puruṣottama masa.”</w:t>
      </w:r>
    </w:p>
    <w:p w14:paraId="14C52414" w14:textId="77777777" w:rsidR="00F3723B" w:rsidRPr="00673565" w:rsidRDefault="00F3723B" w:rsidP="00673565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āgaccha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deva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deveśa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śrī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kṛṣṇa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puruṣottama</w:t>
      </w:r>
      <w:proofErr w:type="spellEnd"/>
    </w:p>
    <w:p w14:paraId="6A05CEAE" w14:textId="748AD686" w:rsidR="00F3723B" w:rsidRDefault="00F3723B" w:rsidP="00673565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rādhāya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sahitas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cātra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gṛhāṇa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pūjanaṁ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mama</w:t>
      </w:r>
    </w:p>
    <w:p w14:paraId="0D54CEFD" w14:textId="77777777" w:rsidR="00673565" w:rsidRPr="00673565" w:rsidRDefault="00673565" w:rsidP="00673565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7BD6EAFC" w14:textId="77777777" w:rsidR="00F3723B" w:rsidRPr="00673565" w:rsidRDefault="00F3723B" w:rsidP="00F3723B">
      <w:pPr>
        <w:rPr>
          <w:rFonts w:ascii="Arial" w:hAnsi="Arial" w:cs="Arial"/>
          <w:b/>
          <w:bCs/>
          <w:sz w:val="24"/>
          <w:szCs w:val="24"/>
        </w:rPr>
      </w:pPr>
      <w:r w:rsidRPr="00673565">
        <w:rPr>
          <w:rFonts w:ascii="Arial" w:hAnsi="Arial" w:cs="Arial"/>
          <w:b/>
          <w:bCs/>
          <w:sz w:val="24"/>
          <w:szCs w:val="24"/>
        </w:rPr>
        <w:t>Activities forbidden in the month of Puruṣottama</w:t>
      </w:r>
    </w:p>
    <w:p w14:paraId="7E6D78D2" w14:textId="27989180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All the rules and regulations regarding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Puruṣottama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vrata</w:t>
      </w:r>
      <w:proofErr w:type="spellEnd"/>
      <w:r w:rsidRPr="00F3723B">
        <w:rPr>
          <w:rFonts w:ascii="Arial" w:hAnsi="Arial" w:cs="Arial"/>
          <w:sz w:val="24"/>
          <w:szCs w:val="24"/>
        </w:rPr>
        <w:t>, which we have presented above</w:t>
      </w:r>
      <w:r w:rsidR="0067356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from </w:t>
      </w:r>
      <w:proofErr w:type="spellStart"/>
      <w:r w:rsidRPr="00F3723B">
        <w:rPr>
          <w:rFonts w:ascii="Arial" w:hAnsi="Arial" w:cs="Arial"/>
          <w:sz w:val="24"/>
          <w:szCs w:val="24"/>
        </w:rPr>
        <w:t>thesesastras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, should be followed by religiously devoted persons of all the </w:t>
      </w:r>
      <w:proofErr w:type="spellStart"/>
      <w:r w:rsidRPr="00F3723B">
        <w:rPr>
          <w:rFonts w:ascii="Arial" w:hAnsi="Arial" w:cs="Arial"/>
          <w:sz w:val="24"/>
          <w:szCs w:val="24"/>
        </w:rPr>
        <w:t>varṇas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(castes).</w:t>
      </w:r>
      <w:r w:rsidR="00673565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F3723B">
        <w:rPr>
          <w:rFonts w:ascii="Arial" w:hAnsi="Arial" w:cs="Arial"/>
          <w:sz w:val="24"/>
          <w:szCs w:val="24"/>
        </w:rPr>
        <w:t>Nāradīya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Puranaconcludes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by saying that in the holy place of </w:t>
      </w:r>
      <w:proofErr w:type="spellStart"/>
      <w:r w:rsidRPr="00F3723B">
        <w:rPr>
          <w:rFonts w:ascii="Arial" w:hAnsi="Arial" w:cs="Arial"/>
          <w:sz w:val="24"/>
          <w:szCs w:val="24"/>
        </w:rPr>
        <w:t>Naimiṣāraṇya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Sūta</w:t>
      </w:r>
      <w:proofErr w:type="spellEnd"/>
      <w:r w:rsidR="0067356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Gosvāmī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spoke to the assembled devotees as follows:</w:t>
      </w:r>
    </w:p>
    <w:p w14:paraId="48C0FB23" w14:textId="77777777" w:rsidR="00F3723B" w:rsidRPr="00673565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bhārate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janurasadya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purusottam-uttamam</w:t>
      </w:r>
      <w:proofErr w:type="spellEnd"/>
    </w:p>
    <w:p w14:paraId="2E6F4874" w14:textId="77777777" w:rsidR="00F3723B" w:rsidRPr="00673565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na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sevante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na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śṛṇvanti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grhasakta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narādhamāḥ</w:t>
      </w:r>
      <w:proofErr w:type="spellEnd"/>
    </w:p>
    <w:p w14:paraId="7E3B62B4" w14:textId="77777777" w:rsidR="00F3723B" w:rsidRPr="00673565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gatāgataṁ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bhajante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’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tra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durbhagā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janmajanmani</w:t>
      </w:r>
      <w:proofErr w:type="spellEnd"/>
    </w:p>
    <w:p w14:paraId="4746880E" w14:textId="5E156B85" w:rsidR="00F3723B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putra-mitra-kalatrapta-viyogad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duḥkha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bhāginaḥ</w:t>
      </w:r>
      <w:proofErr w:type="spellEnd"/>
    </w:p>
    <w:p w14:paraId="76CAA31B" w14:textId="77777777" w:rsidR="00673565" w:rsidRPr="00673565" w:rsidRDefault="00673565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77DE53E1" w14:textId="77777777" w:rsidR="00F3723B" w:rsidRPr="00673565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asmin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māse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dvija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śreṣṭha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nasacchastrany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udāharet</w:t>
      </w:r>
      <w:proofErr w:type="spellEnd"/>
    </w:p>
    <w:p w14:paraId="2744D3EE" w14:textId="77777777" w:rsidR="00F3723B" w:rsidRPr="00673565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na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svapet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para-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sayayam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nalapet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vitatham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kvacit</w:t>
      </w:r>
      <w:proofErr w:type="spellEnd"/>
    </w:p>
    <w:p w14:paraId="1683083D" w14:textId="77777777" w:rsidR="00F3723B" w:rsidRPr="00673565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parapavadan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na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krayan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na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kathañcit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kadācana</w:t>
      </w:r>
      <w:proofErr w:type="spellEnd"/>
    </w:p>
    <w:p w14:paraId="3BDFB72B" w14:textId="32F227A3" w:rsidR="00F3723B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parannanca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na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bhuñjīta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na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kurvīta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parakriyam</w:t>
      </w:r>
      <w:proofErr w:type="spellEnd"/>
    </w:p>
    <w:p w14:paraId="0EE764DF" w14:textId="77777777" w:rsidR="00673565" w:rsidRPr="00673565" w:rsidRDefault="00673565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</w:p>
    <w:p w14:paraId="28FB4714" w14:textId="721C916E" w:rsidR="00F3723B" w:rsidRPr="00673565" w:rsidRDefault="00F3723B" w:rsidP="00F3723B">
      <w:pPr>
        <w:rPr>
          <w:rFonts w:ascii="Arial" w:hAnsi="Arial" w:cs="Arial"/>
        </w:rPr>
      </w:pPr>
      <w:r w:rsidRPr="00673565">
        <w:rPr>
          <w:rFonts w:ascii="Arial" w:hAnsi="Arial" w:cs="Arial"/>
        </w:rPr>
        <w:t>“Even after taking birth in India, those who are the lowest of mankind remain attached to household life and</w:t>
      </w:r>
      <w:r w:rsidR="00673565" w:rsidRPr="00673565">
        <w:rPr>
          <w:rFonts w:ascii="Arial" w:hAnsi="Arial" w:cs="Arial"/>
        </w:rPr>
        <w:t xml:space="preserve"> </w:t>
      </w:r>
      <w:r w:rsidRPr="00673565">
        <w:rPr>
          <w:rFonts w:ascii="Arial" w:hAnsi="Arial" w:cs="Arial"/>
        </w:rPr>
        <w:t xml:space="preserve">never hear the glories of </w:t>
      </w:r>
      <w:proofErr w:type="spellStart"/>
      <w:r w:rsidRPr="00673565">
        <w:rPr>
          <w:rFonts w:ascii="Arial" w:hAnsi="Arial" w:cs="Arial"/>
        </w:rPr>
        <w:t>Śrī</w:t>
      </w:r>
      <w:proofErr w:type="spellEnd"/>
      <w:r w:rsidRPr="00673565">
        <w:rPr>
          <w:rFonts w:ascii="Arial" w:hAnsi="Arial" w:cs="Arial"/>
        </w:rPr>
        <w:t xml:space="preserve"> </w:t>
      </w:r>
      <w:proofErr w:type="spellStart"/>
      <w:r w:rsidRPr="00673565">
        <w:rPr>
          <w:rFonts w:ascii="Arial" w:hAnsi="Arial" w:cs="Arial"/>
        </w:rPr>
        <w:t>Puruṣottama</w:t>
      </w:r>
      <w:proofErr w:type="spellEnd"/>
      <w:r w:rsidRPr="00673565">
        <w:rPr>
          <w:rFonts w:ascii="Arial" w:hAnsi="Arial" w:cs="Arial"/>
        </w:rPr>
        <w:t xml:space="preserve"> </w:t>
      </w:r>
      <w:proofErr w:type="spellStart"/>
      <w:r w:rsidRPr="00673565">
        <w:rPr>
          <w:rFonts w:ascii="Arial" w:hAnsi="Arial" w:cs="Arial"/>
        </w:rPr>
        <w:t>vrata</w:t>
      </w:r>
      <w:proofErr w:type="spellEnd"/>
      <w:r w:rsidRPr="00673565">
        <w:rPr>
          <w:rFonts w:ascii="Arial" w:hAnsi="Arial" w:cs="Arial"/>
        </w:rPr>
        <w:t>; nor do they observe it. Such unfortunate persons undergo the</w:t>
      </w:r>
      <w:r w:rsidR="00673565" w:rsidRPr="00673565">
        <w:rPr>
          <w:rFonts w:ascii="Arial" w:hAnsi="Arial" w:cs="Arial"/>
        </w:rPr>
        <w:t xml:space="preserve"> </w:t>
      </w:r>
      <w:r w:rsidRPr="00673565">
        <w:rPr>
          <w:rFonts w:ascii="Arial" w:hAnsi="Arial" w:cs="Arial"/>
        </w:rPr>
        <w:t>suffering of repeated birth and death and the distress inflicted by the separation from sons, friends, wife and</w:t>
      </w:r>
      <w:r w:rsidR="00673565" w:rsidRPr="00673565">
        <w:rPr>
          <w:rFonts w:ascii="Arial" w:hAnsi="Arial" w:cs="Arial"/>
        </w:rPr>
        <w:t xml:space="preserve"> </w:t>
      </w:r>
      <w:r w:rsidRPr="00673565">
        <w:rPr>
          <w:rFonts w:ascii="Arial" w:hAnsi="Arial" w:cs="Arial"/>
        </w:rPr>
        <w:t>other relatives.</w:t>
      </w:r>
    </w:p>
    <w:p w14:paraId="01B60344" w14:textId="51DA18DA" w:rsidR="00F3723B" w:rsidRDefault="00F3723B" w:rsidP="00F3723B">
      <w:pPr>
        <w:rPr>
          <w:rFonts w:ascii="Arial" w:hAnsi="Arial" w:cs="Arial"/>
        </w:rPr>
      </w:pPr>
      <w:r w:rsidRPr="00673565">
        <w:rPr>
          <w:rFonts w:ascii="Arial" w:hAnsi="Arial" w:cs="Arial"/>
        </w:rPr>
        <w:t xml:space="preserve">“O best of the </w:t>
      </w:r>
      <w:proofErr w:type="spellStart"/>
      <w:r w:rsidRPr="00673565">
        <w:rPr>
          <w:rFonts w:ascii="Arial" w:hAnsi="Arial" w:cs="Arial"/>
        </w:rPr>
        <w:t>dvijas</w:t>
      </w:r>
      <w:proofErr w:type="spellEnd"/>
      <w:r w:rsidRPr="00673565">
        <w:rPr>
          <w:rFonts w:ascii="Arial" w:hAnsi="Arial" w:cs="Arial"/>
        </w:rPr>
        <w:t>! In this Puruṣottama month, one should not uselessly discuss worldly literature or</w:t>
      </w:r>
      <w:r w:rsidR="00673565" w:rsidRPr="00673565">
        <w:rPr>
          <w:rFonts w:ascii="Arial" w:hAnsi="Arial" w:cs="Arial"/>
        </w:rPr>
        <w:t xml:space="preserve"> </w:t>
      </w:r>
      <w:r w:rsidRPr="00673565">
        <w:rPr>
          <w:rFonts w:ascii="Arial" w:hAnsi="Arial" w:cs="Arial"/>
        </w:rPr>
        <w:t>mundane poetry. One should not sleep on the bed of others nor indulge in discussions of worldly sense</w:t>
      </w:r>
      <w:r w:rsidR="00673565" w:rsidRPr="00673565">
        <w:rPr>
          <w:rFonts w:ascii="Arial" w:hAnsi="Arial" w:cs="Arial"/>
        </w:rPr>
        <w:t xml:space="preserve"> </w:t>
      </w:r>
      <w:r w:rsidRPr="00673565">
        <w:rPr>
          <w:rFonts w:ascii="Arial" w:hAnsi="Arial" w:cs="Arial"/>
        </w:rPr>
        <w:t>enjoyment. One should not criticize others, eat foodstuffs cooked by others, or perform activities prescribed for</w:t>
      </w:r>
      <w:r w:rsidR="00673565" w:rsidRPr="00673565">
        <w:rPr>
          <w:rFonts w:ascii="Arial" w:hAnsi="Arial" w:cs="Arial"/>
        </w:rPr>
        <w:t xml:space="preserve"> </w:t>
      </w:r>
      <w:r w:rsidRPr="00673565">
        <w:rPr>
          <w:rFonts w:ascii="Arial" w:hAnsi="Arial" w:cs="Arial"/>
        </w:rPr>
        <w:t>others.”</w:t>
      </w:r>
    </w:p>
    <w:p w14:paraId="36F83145" w14:textId="77777777" w:rsidR="00673565" w:rsidRPr="00673565" w:rsidRDefault="00673565" w:rsidP="00F3723B">
      <w:pPr>
        <w:rPr>
          <w:rFonts w:ascii="Arial" w:hAnsi="Arial" w:cs="Arial"/>
        </w:rPr>
      </w:pPr>
    </w:p>
    <w:p w14:paraId="3EA7FC3A" w14:textId="77777777" w:rsidR="00F3723B" w:rsidRPr="00673565" w:rsidRDefault="00F3723B" w:rsidP="00F3723B">
      <w:pPr>
        <w:rPr>
          <w:rFonts w:ascii="Arial" w:hAnsi="Arial" w:cs="Arial"/>
          <w:b/>
          <w:bCs/>
          <w:sz w:val="24"/>
          <w:szCs w:val="24"/>
        </w:rPr>
      </w:pPr>
      <w:r w:rsidRPr="00673565">
        <w:rPr>
          <w:rFonts w:ascii="Arial" w:hAnsi="Arial" w:cs="Arial"/>
          <w:b/>
          <w:bCs/>
          <w:sz w:val="24"/>
          <w:szCs w:val="24"/>
        </w:rPr>
        <w:t>The obligatory activities in the Puruṣottama month</w:t>
      </w:r>
    </w:p>
    <w:p w14:paraId="4D842393" w14:textId="77777777" w:rsidR="00F3723B" w:rsidRPr="00673565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vittasathyam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akurvano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dānam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dadhyad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dvijātaye</w:t>
      </w:r>
      <w:proofErr w:type="spellEnd"/>
    </w:p>
    <w:p w14:paraId="61559B76" w14:textId="52E8136E" w:rsidR="00F3723B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vidyamāne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dhane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śāthyaṁ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kurvāṇo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rauravam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vrajet</w:t>
      </w:r>
      <w:proofErr w:type="spellEnd"/>
    </w:p>
    <w:p w14:paraId="2C3E4891" w14:textId="77777777" w:rsidR="000551D0" w:rsidRPr="00673565" w:rsidRDefault="000551D0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2C39EEA3" w14:textId="77777777" w:rsidR="00F3723B" w:rsidRPr="00673565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dine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dine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dvijendraya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dattvā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bhojanam-uttamam</w:t>
      </w:r>
      <w:proofErr w:type="spellEnd"/>
    </w:p>
    <w:p w14:paraId="4584A4DA" w14:textId="6C72A1D7" w:rsidR="00F3723B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divasasyastame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bhāge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vratī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bhojanaṁ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ācaret</w:t>
      </w:r>
      <w:proofErr w:type="spellEnd"/>
    </w:p>
    <w:p w14:paraId="04B793AB" w14:textId="77777777" w:rsidR="000551D0" w:rsidRPr="00673565" w:rsidRDefault="000551D0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</w:p>
    <w:p w14:paraId="0CB51D89" w14:textId="77777777" w:rsidR="00F3723B" w:rsidRPr="00673565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indradyumnaḥ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satadyumno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yauvanāśvo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bhagīrathaḥ</w:t>
      </w:r>
      <w:proofErr w:type="spellEnd"/>
    </w:p>
    <w:p w14:paraId="1B3AB82F" w14:textId="11A8C397" w:rsidR="00F3723B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puruṣottamam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ārādhya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yayur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bhagavadantikam</w:t>
      </w:r>
      <w:proofErr w:type="spellEnd"/>
    </w:p>
    <w:p w14:paraId="126441BD" w14:textId="77777777" w:rsidR="000551D0" w:rsidRPr="00673565" w:rsidRDefault="000551D0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</w:p>
    <w:p w14:paraId="36B8AB62" w14:textId="77777777" w:rsidR="00F3723B" w:rsidRPr="00673565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tasmāt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sarva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prayatnena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samsevya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puruṣottamaḥ</w:t>
      </w:r>
      <w:proofErr w:type="spellEnd"/>
    </w:p>
    <w:p w14:paraId="65938CF1" w14:textId="2B3AA6E2" w:rsidR="00F3723B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sarva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sadhanatah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śreṣṭhaḥ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sarvārtha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phala-dayakah</w:t>
      </w:r>
      <w:proofErr w:type="spellEnd"/>
    </w:p>
    <w:p w14:paraId="042100ED" w14:textId="77777777" w:rsidR="000551D0" w:rsidRPr="00673565" w:rsidRDefault="000551D0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</w:p>
    <w:p w14:paraId="6892D82F" w14:textId="77777777" w:rsidR="00F3723B" w:rsidRPr="00673565" w:rsidRDefault="00F3723B" w:rsidP="00673565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  <w:lang w:val="es-ES"/>
        </w:rPr>
      </w:pPr>
      <w:proofErr w:type="spellStart"/>
      <w:r w:rsidRPr="00673565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govardhana-dharam</w:t>
      </w:r>
      <w:proofErr w:type="spellEnd"/>
      <w:r w:rsidRPr="00673565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vande</w:t>
      </w:r>
      <w:proofErr w:type="spellEnd"/>
      <w:r w:rsidRPr="00673565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gopālam</w:t>
      </w:r>
      <w:proofErr w:type="spellEnd"/>
      <w:r w:rsidRPr="00673565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gopa-rupinam</w:t>
      </w:r>
      <w:proofErr w:type="spellEnd"/>
    </w:p>
    <w:p w14:paraId="647C6CB9" w14:textId="012D28E4" w:rsidR="00F3723B" w:rsidRDefault="00F3723B" w:rsidP="00673565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b/>
          <w:bCs/>
          <w:i/>
          <w:iCs/>
          <w:sz w:val="24"/>
          <w:szCs w:val="24"/>
        </w:rPr>
        <w:t>gokulotsavam-isanam</w:t>
      </w:r>
      <w:proofErr w:type="spellEnd"/>
      <w:r w:rsidRPr="0067356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b/>
          <w:bCs/>
          <w:i/>
          <w:iCs/>
          <w:sz w:val="24"/>
          <w:szCs w:val="24"/>
        </w:rPr>
        <w:t>govindam</w:t>
      </w:r>
      <w:proofErr w:type="spellEnd"/>
      <w:r w:rsidRPr="00673565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b/>
          <w:bCs/>
          <w:i/>
          <w:iCs/>
          <w:sz w:val="24"/>
          <w:szCs w:val="24"/>
        </w:rPr>
        <w:t>gopika-priyam</w:t>
      </w:r>
      <w:proofErr w:type="spellEnd"/>
      <w:r w:rsidRPr="00673565">
        <w:rPr>
          <w:rFonts w:ascii="Arial" w:hAnsi="Arial" w:cs="Arial"/>
          <w:b/>
          <w:bCs/>
          <w:i/>
          <w:iCs/>
          <w:sz w:val="24"/>
          <w:szCs w:val="24"/>
        </w:rPr>
        <w:t>*</w:t>
      </w:r>
    </w:p>
    <w:p w14:paraId="3C866D6C" w14:textId="77777777" w:rsidR="000551D0" w:rsidRPr="00673565" w:rsidRDefault="000551D0" w:rsidP="00673565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463D365" w14:textId="77777777" w:rsidR="00F3723B" w:rsidRPr="00673565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  <w:lang w:val="es-ES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kaundinyena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pura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proktaṁ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imaṁ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mantram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punaḥ</w:t>
      </w:r>
      <w:proofErr w:type="spellEnd"/>
      <w:r w:rsidRPr="00673565">
        <w:rPr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  <w:lang w:val="es-ES"/>
        </w:rPr>
        <w:t>punaḥ</w:t>
      </w:r>
      <w:proofErr w:type="spellEnd"/>
    </w:p>
    <w:p w14:paraId="54B18988" w14:textId="0C20A3BA" w:rsidR="00F3723B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japan-masam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nayed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bhaktyā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purusottamam-apnuyat</w:t>
      </w:r>
      <w:proofErr w:type="spellEnd"/>
    </w:p>
    <w:p w14:paraId="5B35CD31" w14:textId="77777777" w:rsidR="000551D0" w:rsidRPr="00673565" w:rsidRDefault="000551D0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39F5F6F4" w14:textId="77777777" w:rsidR="00F3723B" w:rsidRPr="00673565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dhyayen-navaghana-syamam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dvibhujam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muralidharam</w:t>
      </w:r>
      <w:proofErr w:type="spellEnd"/>
    </w:p>
    <w:p w14:paraId="2C0FD299" w14:textId="3A0DBA9A" w:rsidR="00F3723B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lasat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pita-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patam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ramyām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sa-radham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purosottamam</w:t>
      </w:r>
      <w:proofErr w:type="spellEnd"/>
    </w:p>
    <w:p w14:paraId="3BBC6BB4" w14:textId="77777777" w:rsidR="000551D0" w:rsidRPr="00673565" w:rsidRDefault="000551D0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760EF6E5" w14:textId="77777777" w:rsidR="00F3723B" w:rsidRPr="00673565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dhyāyaṁ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dhyāyaṁ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nayen-masam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pūjayan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puruṣottamam</w:t>
      </w:r>
      <w:proofErr w:type="spellEnd"/>
    </w:p>
    <w:p w14:paraId="37229BB0" w14:textId="467CB65A" w:rsidR="00F3723B" w:rsidRDefault="00F3723B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evaṁ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yaḥ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kurute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bhaktyā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svabhistam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sarvam</w:t>
      </w:r>
      <w:proofErr w:type="spellEnd"/>
      <w:r w:rsidRPr="0067356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3565">
        <w:rPr>
          <w:rFonts w:ascii="Arial" w:hAnsi="Arial" w:cs="Arial"/>
          <w:i/>
          <w:iCs/>
          <w:sz w:val="24"/>
          <w:szCs w:val="24"/>
        </w:rPr>
        <w:t>āpnuyāt</w:t>
      </w:r>
      <w:proofErr w:type="spellEnd"/>
    </w:p>
    <w:p w14:paraId="396C6BFE" w14:textId="77777777" w:rsidR="000551D0" w:rsidRPr="00673565" w:rsidRDefault="000551D0" w:rsidP="00673565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7791A9A5" w14:textId="352655FE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“Giving up miserliness, one should give in charity to the </w:t>
      </w:r>
      <w:proofErr w:type="spellStart"/>
      <w:r w:rsidRPr="00F3723B">
        <w:rPr>
          <w:rFonts w:ascii="Arial" w:hAnsi="Arial" w:cs="Arial"/>
          <w:sz w:val="24"/>
          <w:szCs w:val="24"/>
        </w:rPr>
        <w:t>brāhmaṇas</w:t>
      </w:r>
      <w:proofErr w:type="spellEnd"/>
      <w:r w:rsidRPr="00F3723B">
        <w:rPr>
          <w:rFonts w:ascii="Arial" w:hAnsi="Arial" w:cs="Arial"/>
          <w:sz w:val="24"/>
          <w:szCs w:val="24"/>
        </w:rPr>
        <w:t>. If a person remains miserly even though he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has wealth, his miserliness will be the cause of his going to </w:t>
      </w:r>
      <w:proofErr w:type="spellStart"/>
      <w:r w:rsidRPr="00F3723B">
        <w:rPr>
          <w:rFonts w:ascii="Arial" w:hAnsi="Arial" w:cs="Arial"/>
          <w:sz w:val="24"/>
          <w:szCs w:val="24"/>
        </w:rPr>
        <w:t>Raurava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(one type of hell). </w:t>
      </w:r>
      <w:proofErr w:type="spellStart"/>
      <w:r w:rsidRPr="00F3723B">
        <w:rPr>
          <w:rFonts w:ascii="Arial" w:hAnsi="Arial" w:cs="Arial"/>
          <w:sz w:val="24"/>
          <w:szCs w:val="24"/>
        </w:rPr>
        <w:t>Everyday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one should feed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F3723B">
        <w:rPr>
          <w:rFonts w:ascii="Arial" w:hAnsi="Arial" w:cs="Arial"/>
          <w:sz w:val="24"/>
          <w:szCs w:val="24"/>
        </w:rPr>
        <w:t>Vaiṣṇavas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F3723B">
        <w:rPr>
          <w:rFonts w:ascii="Arial" w:hAnsi="Arial" w:cs="Arial"/>
          <w:sz w:val="24"/>
          <w:szCs w:val="24"/>
        </w:rPr>
        <w:t>brahmanaswith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the best foodstuffs. A person who is following the vows should take his food 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in the eighth part of the day. </w:t>
      </w:r>
      <w:proofErr w:type="spellStart"/>
      <w:r w:rsidRPr="00F3723B">
        <w:rPr>
          <w:rFonts w:ascii="Arial" w:hAnsi="Arial" w:cs="Arial"/>
          <w:sz w:val="24"/>
          <w:szCs w:val="24"/>
        </w:rPr>
        <w:t>Indradyuyamna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723B">
        <w:rPr>
          <w:rFonts w:ascii="Arial" w:hAnsi="Arial" w:cs="Arial"/>
          <w:sz w:val="24"/>
          <w:szCs w:val="24"/>
        </w:rPr>
        <w:t>Satadyuyamna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723B">
        <w:rPr>
          <w:rFonts w:ascii="Arial" w:hAnsi="Arial" w:cs="Arial"/>
          <w:sz w:val="24"/>
          <w:szCs w:val="24"/>
        </w:rPr>
        <w:t>Yauvanāśva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F3723B">
        <w:rPr>
          <w:rFonts w:ascii="Arial" w:hAnsi="Arial" w:cs="Arial"/>
          <w:sz w:val="24"/>
          <w:szCs w:val="24"/>
        </w:rPr>
        <w:t>Bhagīratha</w:t>
      </w:r>
      <w:proofErr w:type="spellEnd"/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attained </w:t>
      </w:r>
      <w:proofErr w:type="spellStart"/>
      <w:r w:rsidRPr="00F3723B">
        <w:rPr>
          <w:rFonts w:ascii="Arial" w:hAnsi="Arial" w:cs="Arial"/>
          <w:sz w:val="24"/>
          <w:szCs w:val="24"/>
        </w:rPr>
        <w:t>sāmīpya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, close association of </w:t>
      </w:r>
      <w:proofErr w:type="spellStart"/>
      <w:r w:rsidRPr="00F3723B">
        <w:rPr>
          <w:rFonts w:ascii="Arial" w:hAnsi="Arial" w:cs="Arial"/>
          <w:sz w:val="24"/>
          <w:szCs w:val="24"/>
        </w:rPr>
        <w:t>Bhagavān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by worshiping the Puruṣottama month. One should perform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service to Puruṣottama with all of one’s </w:t>
      </w:r>
      <w:proofErr w:type="spellStart"/>
      <w:r w:rsidRPr="00F3723B">
        <w:rPr>
          <w:rFonts w:ascii="Arial" w:hAnsi="Arial" w:cs="Arial"/>
          <w:sz w:val="24"/>
          <w:szCs w:val="24"/>
        </w:rPr>
        <w:t>endeavors</w:t>
      </w:r>
      <w:proofErr w:type="spellEnd"/>
      <w:r w:rsidRPr="00F3723B">
        <w:rPr>
          <w:rFonts w:ascii="Arial" w:hAnsi="Arial" w:cs="Arial"/>
          <w:sz w:val="24"/>
          <w:szCs w:val="24"/>
        </w:rPr>
        <w:t>. Such service to Puruṣottama is superior to all types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of </w:t>
      </w:r>
      <w:proofErr w:type="spellStart"/>
      <w:r w:rsidRPr="00F3723B">
        <w:rPr>
          <w:rFonts w:ascii="Arial" w:hAnsi="Arial" w:cs="Arial"/>
          <w:sz w:val="24"/>
          <w:szCs w:val="24"/>
        </w:rPr>
        <w:t>sādhana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F3723B">
        <w:rPr>
          <w:rFonts w:ascii="Arial" w:hAnsi="Arial" w:cs="Arial"/>
          <w:sz w:val="24"/>
          <w:szCs w:val="24"/>
        </w:rPr>
        <w:t>fulfills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all variety of desires. In a previous age, </w:t>
      </w:r>
      <w:proofErr w:type="spellStart"/>
      <w:r w:rsidRPr="00F3723B">
        <w:rPr>
          <w:rFonts w:ascii="Arial" w:hAnsi="Arial" w:cs="Arial"/>
          <w:sz w:val="24"/>
          <w:szCs w:val="24"/>
        </w:rPr>
        <w:t>Kaundilya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Muni repeatedly chanted the mantra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‘</w:t>
      </w:r>
      <w:proofErr w:type="spellStart"/>
      <w:r w:rsidRPr="00F3723B">
        <w:rPr>
          <w:rFonts w:ascii="Arial" w:hAnsi="Arial" w:cs="Arial"/>
          <w:sz w:val="24"/>
          <w:szCs w:val="24"/>
        </w:rPr>
        <w:t>govardhana-dharam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vande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’. By chanting this mantra with devotion during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Puruṣottama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month, one will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attain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Puruṣottama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Himself. One should devote Puruṣottama month to constantly meditating upon </w:t>
      </w:r>
      <w:proofErr w:type="spellStart"/>
      <w:r w:rsidRPr="00F3723B">
        <w:rPr>
          <w:rFonts w:ascii="Arial" w:hAnsi="Arial" w:cs="Arial"/>
          <w:sz w:val="24"/>
          <w:szCs w:val="24"/>
        </w:rPr>
        <w:t>navaghana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dvibhuja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muralīdhara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pītāmbara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Kṛṣṇa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with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Rādhā</w:t>
      </w:r>
      <w:proofErr w:type="spellEnd"/>
      <w:r w:rsidRPr="00F3723B">
        <w:rPr>
          <w:rFonts w:ascii="Arial" w:hAnsi="Arial" w:cs="Arial"/>
          <w:sz w:val="24"/>
          <w:szCs w:val="24"/>
        </w:rPr>
        <w:t>. Those who do this with devotion will have all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their cherished desires fulfilled.”</w:t>
      </w:r>
    </w:p>
    <w:p w14:paraId="2A2611A9" w14:textId="77777777" w:rsidR="00F3723B" w:rsidRPr="00F3723B" w:rsidRDefault="00F3723B" w:rsidP="000551D0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>_____________________</w:t>
      </w:r>
    </w:p>
    <w:p w14:paraId="7EDCBD79" w14:textId="5BB242E8" w:rsidR="00F3723B" w:rsidRPr="000551D0" w:rsidRDefault="00F3723B" w:rsidP="000551D0">
      <w:pPr>
        <w:ind w:left="-851" w:right="-897"/>
        <w:rPr>
          <w:rFonts w:ascii="Arial" w:hAnsi="Arial" w:cs="Arial"/>
          <w:sz w:val="20"/>
          <w:szCs w:val="20"/>
        </w:rPr>
      </w:pPr>
      <w:r w:rsidRPr="000551D0">
        <w:rPr>
          <w:rFonts w:ascii="Arial" w:hAnsi="Arial" w:cs="Arial"/>
          <w:sz w:val="20"/>
          <w:szCs w:val="20"/>
        </w:rPr>
        <w:t xml:space="preserve">* “I worship the lifter of </w:t>
      </w:r>
      <w:proofErr w:type="spellStart"/>
      <w:r w:rsidRPr="000551D0">
        <w:rPr>
          <w:rFonts w:ascii="Arial" w:hAnsi="Arial" w:cs="Arial"/>
          <w:sz w:val="20"/>
          <w:szCs w:val="20"/>
        </w:rPr>
        <w:t>Govardhana</w:t>
      </w:r>
      <w:proofErr w:type="spellEnd"/>
      <w:r w:rsidRPr="000551D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51D0">
        <w:rPr>
          <w:rFonts w:ascii="Arial" w:hAnsi="Arial" w:cs="Arial"/>
          <w:sz w:val="20"/>
          <w:szCs w:val="20"/>
        </w:rPr>
        <w:t>Gopāla</w:t>
      </w:r>
      <w:proofErr w:type="spellEnd"/>
      <w:r w:rsidRPr="000551D0">
        <w:rPr>
          <w:rFonts w:ascii="Arial" w:hAnsi="Arial" w:cs="Arial"/>
          <w:sz w:val="20"/>
          <w:szCs w:val="20"/>
        </w:rPr>
        <w:t xml:space="preserve">, who has the form of a </w:t>
      </w:r>
      <w:proofErr w:type="spellStart"/>
      <w:r w:rsidRPr="000551D0">
        <w:rPr>
          <w:rFonts w:ascii="Arial" w:hAnsi="Arial" w:cs="Arial"/>
          <w:sz w:val="20"/>
          <w:szCs w:val="20"/>
        </w:rPr>
        <w:t>gopa</w:t>
      </w:r>
      <w:proofErr w:type="spellEnd"/>
      <w:r w:rsidRPr="000551D0">
        <w:rPr>
          <w:rFonts w:ascii="Arial" w:hAnsi="Arial" w:cs="Arial"/>
          <w:sz w:val="20"/>
          <w:szCs w:val="20"/>
        </w:rPr>
        <w:t xml:space="preserve">. He is the festival of </w:t>
      </w:r>
      <w:proofErr w:type="spellStart"/>
      <w:r w:rsidRPr="000551D0">
        <w:rPr>
          <w:rFonts w:ascii="Arial" w:hAnsi="Arial" w:cs="Arial"/>
          <w:sz w:val="20"/>
          <w:szCs w:val="20"/>
        </w:rPr>
        <w:t>Gokula</w:t>
      </w:r>
      <w:proofErr w:type="spellEnd"/>
      <w:r w:rsidRPr="000551D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551D0">
        <w:rPr>
          <w:rFonts w:ascii="Arial" w:hAnsi="Arial" w:cs="Arial"/>
          <w:sz w:val="20"/>
          <w:szCs w:val="20"/>
        </w:rPr>
        <w:t>gokula-utsava</w:t>
      </w:r>
      <w:proofErr w:type="spellEnd"/>
      <w:r w:rsidRPr="000551D0">
        <w:rPr>
          <w:rFonts w:ascii="Arial" w:hAnsi="Arial" w:cs="Arial"/>
          <w:sz w:val="20"/>
          <w:szCs w:val="20"/>
        </w:rPr>
        <w:t>), the</w:t>
      </w:r>
      <w:r w:rsidR="000551D0" w:rsidRPr="000551D0">
        <w:rPr>
          <w:rFonts w:ascii="Arial" w:hAnsi="Arial" w:cs="Arial"/>
          <w:sz w:val="20"/>
          <w:szCs w:val="20"/>
        </w:rPr>
        <w:t xml:space="preserve"> </w:t>
      </w:r>
      <w:r w:rsidRPr="000551D0">
        <w:rPr>
          <w:rFonts w:ascii="Arial" w:hAnsi="Arial" w:cs="Arial"/>
          <w:sz w:val="20"/>
          <w:szCs w:val="20"/>
        </w:rPr>
        <w:t>Supreme Controller of all (</w:t>
      </w:r>
      <w:proofErr w:type="spellStart"/>
      <w:r w:rsidRPr="000551D0">
        <w:rPr>
          <w:rFonts w:ascii="Arial" w:hAnsi="Arial" w:cs="Arial"/>
          <w:sz w:val="20"/>
          <w:szCs w:val="20"/>
        </w:rPr>
        <w:t>īśvara</w:t>
      </w:r>
      <w:proofErr w:type="spellEnd"/>
      <w:r w:rsidRPr="000551D0">
        <w:rPr>
          <w:rFonts w:ascii="Arial" w:hAnsi="Arial" w:cs="Arial"/>
          <w:sz w:val="20"/>
          <w:szCs w:val="20"/>
        </w:rPr>
        <w:t xml:space="preserve">), and He is </w:t>
      </w:r>
      <w:proofErr w:type="spellStart"/>
      <w:r w:rsidRPr="000551D0">
        <w:rPr>
          <w:rFonts w:ascii="Arial" w:hAnsi="Arial" w:cs="Arial"/>
          <w:sz w:val="20"/>
          <w:szCs w:val="20"/>
        </w:rPr>
        <w:t>Govinda</w:t>
      </w:r>
      <w:proofErr w:type="spellEnd"/>
      <w:r w:rsidRPr="000551D0">
        <w:rPr>
          <w:rFonts w:ascii="Arial" w:hAnsi="Arial" w:cs="Arial"/>
          <w:sz w:val="20"/>
          <w:szCs w:val="20"/>
        </w:rPr>
        <w:t xml:space="preserve"> the beloved of the </w:t>
      </w:r>
      <w:proofErr w:type="spellStart"/>
      <w:r w:rsidRPr="000551D0">
        <w:rPr>
          <w:rFonts w:ascii="Arial" w:hAnsi="Arial" w:cs="Arial"/>
          <w:sz w:val="20"/>
          <w:szCs w:val="20"/>
        </w:rPr>
        <w:t>gopīs</w:t>
      </w:r>
      <w:proofErr w:type="spellEnd"/>
      <w:r w:rsidRPr="000551D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551D0">
        <w:rPr>
          <w:rFonts w:ascii="Arial" w:hAnsi="Arial" w:cs="Arial"/>
          <w:sz w:val="20"/>
          <w:szCs w:val="20"/>
        </w:rPr>
        <w:t>gopika-priyam</w:t>
      </w:r>
      <w:proofErr w:type="spellEnd"/>
      <w:r w:rsidRPr="000551D0">
        <w:rPr>
          <w:rFonts w:ascii="Arial" w:hAnsi="Arial" w:cs="Arial"/>
          <w:sz w:val="20"/>
          <w:szCs w:val="20"/>
        </w:rPr>
        <w:t>).”</w:t>
      </w:r>
    </w:p>
    <w:p w14:paraId="524766BD" w14:textId="77777777" w:rsidR="000551D0" w:rsidRDefault="000551D0" w:rsidP="00F3723B">
      <w:pPr>
        <w:rPr>
          <w:rFonts w:ascii="Arial" w:hAnsi="Arial" w:cs="Arial"/>
          <w:sz w:val="24"/>
          <w:szCs w:val="24"/>
        </w:rPr>
      </w:pPr>
    </w:p>
    <w:p w14:paraId="019DBF4B" w14:textId="64957092" w:rsidR="000551D0" w:rsidRPr="000551D0" w:rsidRDefault="00F3723B" w:rsidP="00F3723B">
      <w:pPr>
        <w:rPr>
          <w:rFonts w:ascii="Arial" w:hAnsi="Arial" w:cs="Arial"/>
          <w:b/>
          <w:bCs/>
          <w:sz w:val="24"/>
          <w:szCs w:val="24"/>
        </w:rPr>
      </w:pPr>
      <w:r w:rsidRPr="000551D0">
        <w:rPr>
          <w:rFonts w:ascii="Arial" w:hAnsi="Arial" w:cs="Arial"/>
          <w:b/>
          <w:bCs/>
          <w:sz w:val="24"/>
          <w:szCs w:val="24"/>
        </w:rPr>
        <w:t xml:space="preserve">The observance for transcendentalists – </w:t>
      </w:r>
      <w:proofErr w:type="spellStart"/>
      <w:r w:rsidRPr="000551D0">
        <w:rPr>
          <w:rFonts w:ascii="Arial" w:hAnsi="Arial" w:cs="Arial"/>
          <w:b/>
          <w:bCs/>
          <w:sz w:val="24"/>
          <w:szCs w:val="24"/>
        </w:rPr>
        <w:t>svanistha</w:t>
      </w:r>
      <w:proofErr w:type="spellEnd"/>
      <w:r w:rsidRPr="000551D0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0551D0">
        <w:rPr>
          <w:rFonts w:ascii="Arial" w:hAnsi="Arial" w:cs="Arial"/>
          <w:b/>
          <w:bCs/>
          <w:sz w:val="24"/>
          <w:szCs w:val="24"/>
        </w:rPr>
        <w:t>paranistha</w:t>
      </w:r>
      <w:proofErr w:type="spellEnd"/>
      <w:r w:rsidRPr="000551D0"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 w:rsidRPr="000551D0">
        <w:rPr>
          <w:rFonts w:ascii="Arial" w:hAnsi="Arial" w:cs="Arial"/>
          <w:b/>
          <w:bCs/>
          <w:sz w:val="24"/>
          <w:szCs w:val="24"/>
        </w:rPr>
        <w:t>nirapekṣa</w:t>
      </w:r>
      <w:proofErr w:type="spellEnd"/>
    </w:p>
    <w:p w14:paraId="3FA3C188" w14:textId="1AC6D941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There are three types of transcendentalists: </w:t>
      </w:r>
      <w:proofErr w:type="spellStart"/>
      <w:r w:rsidRPr="00F3723B">
        <w:rPr>
          <w:rFonts w:ascii="Arial" w:hAnsi="Arial" w:cs="Arial"/>
          <w:sz w:val="24"/>
          <w:szCs w:val="24"/>
        </w:rPr>
        <w:t>svanistha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— those who are steadfast in their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personal </w:t>
      </w:r>
      <w:proofErr w:type="spellStart"/>
      <w:r w:rsidRPr="00F3723B">
        <w:rPr>
          <w:rFonts w:ascii="Arial" w:hAnsi="Arial" w:cs="Arial"/>
          <w:sz w:val="24"/>
          <w:szCs w:val="24"/>
        </w:rPr>
        <w:t>vows;paranisthita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— those who are steadfast in following the vows set forth by their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respective </w:t>
      </w:r>
      <w:proofErr w:type="spellStart"/>
      <w:r w:rsidRPr="00F3723B">
        <w:rPr>
          <w:rFonts w:ascii="Arial" w:hAnsi="Arial" w:cs="Arial"/>
          <w:sz w:val="24"/>
          <w:szCs w:val="24"/>
        </w:rPr>
        <w:t>ācāryas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F3723B">
        <w:rPr>
          <w:rFonts w:ascii="Arial" w:hAnsi="Arial" w:cs="Arial"/>
          <w:sz w:val="24"/>
          <w:szCs w:val="24"/>
        </w:rPr>
        <w:t>andnirpeksa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— those who are indifferent to the above two types of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steadfastness.* All the activities mentioned above for Puruṣottama month are prescribed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for </w:t>
      </w:r>
      <w:proofErr w:type="spellStart"/>
      <w:r w:rsidRPr="00F3723B">
        <w:rPr>
          <w:rFonts w:ascii="Arial" w:hAnsi="Arial" w:cs="Arial"/>
          <w:sz w:val="24"/>
          <w:szCs w:val="24"/>
        </w:rPr>
        <w:t>svanistha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transcendentalists. </w:t>
      </w:r>
      <w:proofErr w:type="spellStart"/>
      <w:r w:rsidRPr="00F3723B">
        <w:rPr>
          <w:rFonts w:ascii="Arial" w:hAnsi="Arial" w:cs="Arial"/>
          <w:sz w:val="24"/>
          <w:szCs w:val="24"/>
        </w:rPr>
        <w:t>Paranisthita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bhaktas are eligible to observe</w:t>
      </w:r>
      <w:r w:rsidR="00055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Puruṣottama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vrata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according to the rules and </w:t>
      </w:r>
      <w:r w:rsidRPr="00F3723B">
        <w:rPr>
          <w:rFonts w:ascii="Arial" w:hAnsi="Arial" w:cs="Arial"/>
          <w:sz w:val="24"/>
          <w:szCs w:val="24"/>
        </w:rPr>
        <w:lastRenderedPageBreak/>
        <w:t xml:space="preserve">instructions of </w:t>
      </w:r>
      <w:proofErr w:type="spellStart"/>
      <w:r w:rsidRPr="00F3723B">
        <w:rPr>
          <w:rFonts w:ascii="Arial" w:hAnsi="Arial" w:cs="Arial"/>
          <w:sz w:val="24"/>
          <w:szCs w:val="24"/>
        </w:rPr>
        <w:t>Kārttika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vrata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prescribed by their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respective </w:t>
      </w:r>
      <w:proofErr w:type="spellStart"/>
      <w:r w:rsidRPr="00F3723B">
        <w:rPr>
          <w:rFonts w:ascii="Arial" w:hAnsi="Arial" w:cs="Arial"/>
          <w:sz w:val="24"/>
          <w:szCs w:val="24"/>
        </w:rPr>
        <w:t>ācāryas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3723B">
        <w:rPr>
          <w:rFonts w:ascii="Arial" w:hAnsi="Arial" w:cs="Arial"/>
          <w:sz w:val="24"/>
          <w:szCs w:val="24"/>
        </w:rPr>
        <w:t>Nirapekṣa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bhaktas </w:t>
      </w:r>
      <w:proofErr w:type="spellStart"/>
      <w:r w:rsidRPr="00F3723B">
        <w:rPr>
          <w:rFonts w:ascii="Arial" w:hAnsi="Arial" w:cs="Arial"/>
          <w:sz w:val="24"/>
          <w:szCs w:val="24"/>
        </w:rPr>
        <w:t>repect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this sacred month by daily </w:t>
      </w:r>
      <w:proofErr w:type="spellStart"/>
      <w:r w:rsidRPr="00F3723B">
        <w:rPr>
          <w:rFonts w:ascii="Arial" w:hAnsi="Arial" w:cs="Arial"/>
          <w:sz w:val="24"/>
          <w:szCs w:val="24"/>
        </w:rPr>
        <w:t>honoring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="00055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bhagavat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prasad with one-pointed attention, following some routine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for </w:t>
      </w:r>
      <w:proofErr w:type="spellStart"/>
      <w:r w:rsidRPr="00F3723B">
        <w:rPr>
          <w:rFonts w:ascii="Arial" w:hAnsi="Arial" w:cs="Arial"/>
          <w:sz w:val="24"/>
          <w:szCs w:val="24"/>
        </w:rPr>
        <w:t>śravaṇa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F3723B">
        <w:rPr>
          <w:rFonts w:ascii="Arial" w:hAnsi="Arial" w:cs="Arial"/>
          <w:sz w:val="24"/>
          <w:szCs w:val="24"/>
        </w:rPr>
        <w:t>kīrtana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harinamaaccording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to their capacity.</w:t>
      </w:r>
    </w:p>
    <w:p w14:paraId="08445567" w14:textId="77777777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>_____________________</w:t>
      </w:r>
    </w:p>
    <w:p w14:paraId="408CFF79" w14:textId="0671A292" w:rsidR="00F3723B" w:rsidRPr="000551D0" w:rsidRDefault="00F3723B" w:rsidP="000551D0">
      <w:pPr>
        <w:ind w:left="-993"/>
        <w:rPr>
          <w:rFonts w:ascii="Arial" w:hAnsi="Arial" w:cs="Arial"/>
          <w:sz w:val="20"/>
          <w:szCs w:val="20"/>
        </w:rPr>
      </w:pPr>
      <w:r w:rsidRPr="000551D0">
        <w:rPr>
          <w:rFonts w:ascii="Arial" w:hAnsi="Arial" w:cs="Arial"/>
          <w:sz w:val="20"/>
          <w:szCs w:val="20"/>
        </w:rPr>
        <w:t xml:space="preserve">* </w:t>
      </w:r>
      <w:proofErr w:type="spellStart"/>
      <w:r w:rsidRPr="000551D0">
        <w:rPr>
          <w:rFonts w:ascii="Arial" w:hAnsi="Arial" w:cs="Arial"/>
          <w:sz w:val="20"/>
          <w:szCs w:val="20"/>
        </w:rPr>
        <w:t>Svanistha</w:t>
      </w:r>
      <w:proofErr w:type="spellEnd"/>
      <w:r w:rsidRPr="000551D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0551D0">
        <w:rPr>
          <w:rFonts w:ascii="Arial" w:hAnsi="Arial" w:cs="Arial"/>
          <w:sz w:val="20"/>
          <w:szCs w:val="20"/>
        </w:rPr>
        <w:t>paranisthita</w:t>
      </w:r>
      <w:proofErr w:type="spellEnd"/>
      <w:r w:rsidRPr="000551D0">
        <w:rPr>
          <w:rFonts w:ascii="Arial" w:hAnsi="Arial" w:cs="Arial"/>
          <w:sz w:val="20"/>
          <w:szCs w:val="20"/>
        </w:rPr>
        <w:t xml:space="preserve"> bhaktas are generally householders and </w:t>
      </w:r>
      <w:proofErr w:type="spellStart"/>
      <w:r w:rsidRPr="000551D0">
        <w:rPr>
          <w:rFonts w:ascii="Arial" w:hAnsi="Arial" w:cs="Arial"/>
          <w:sz w:val="20"/>
          <w:szCs w:val="20"/>
        </w:rPr>
        <w:t>nirapekṣa</w:t>
      </w:r>
      <w:proofErr w:type="spellEnd"/>
      <w:r w:rsidR="000551D0" w:rsidRPr="000551D0">
        <w:rPr>
          <w:rFonts w:ascii="Arial" w:hAnsi="Arial" w:cs="Arial"/>
          <w:sz w:val="20"/>
          <w:szCs w:val="20"/>
        </w:rPr>
        <w:t xml:space="preserve"> </w:t>
      </w:r>
      <w:r w:rsidRPr="000551D0">
        <w:rPr>
          <w:rFonts w:ascii="Arial" w:hAnsi="Arial" w:cs="Arial"/>
          <w:sz w:val="20"/>
          <w:szCs w:val="20"/>
        </w:rPr>
        <w:t>bhaktas are renunciates.</w:t>
      </w:r>
    </w:p>
    <w:p w14:paraId="7C31A17D" w14:textId="77777777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The following statement from </w:t>
      </w:r>
      <w:proofErr w:type="spellStart"/>
      <w:r w:rsidRPr="00F3723B">
        <w:rPr>
          <w:rFonts w:ascii="Arial" w:hAnsi="Arial" w:cs="Arial"/>
          <w:sz w:val="24"/>
          <w:szCs w:val="24"/>
        </w:rPr>
        <w:t>Viṣṇu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Rahasya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, which is the topmost instruction of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Haribhakti-vilasa</w:t>
      </w:r>
      <w:proofErr w:type="spellEnd"/>
      <w:r w:rsidRPr="00F3723B">
        <w:rPr>
          <w:rFonts w:ascii="Arial" w:hAnsi="Arial" w:cs="Arial"/>
          <w:sz w:val="24"/>
          <w:szCs w:val="24"/>
        </w:rPr>
        <w:t>, recommends:</w:t>
      </w:r>
    </w:p>
    <w:p w14:paraId="170D4521" w14:textId="77777777" w:rsidR="00F3723B" w:rsidRPr="000551D0" w:rsidRDefault="00F3723B" w:rsidP="000551D0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0551D0">
        <w:rPr>
          <w:rFonts w:ascii="Arial" w:hAnsi="Arial" w:cs="Arial"/>
          <w:i/>
          <w:iCs/>
          <w:sz w:val="24"/>
          <w:szCs w:val="24"/>
        </w:rPr>
        <w:t>indriyarthesv-asaktanam</w:t>
      </w:r>
      <w:proofErr w:type="spellEnd"/>
      <w:r w:rsidRPr="000551D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551D0">
        <w:rPr>
          <w:rFonts w:ascii="Arial" w:hAnsi="Arial" w:cs="Arial"/>
          <w:i/>
          <w:iCs/>
          <w:sz w:val="24"/>
          <w:szCs w:val="24"/>
        </w:rPr>
        <w:t>sadaiva</w:t>
      </w:r>
      <w:proofErr w:type="spellEnd"/>
      <w:r w:rsidRPr="000551D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551D0">
        <w:rPr>
          <w:rFonts w:ascii="Arial" w:hAnsi="Arial" w:cs="Arial"/>
          <w:i/>
          <w:iCs/>
          <w:sz w:val="24"/>
          <w:szCs w:val="24"/>
        </w:rPr>
        <w:t>vimala</w:t>
      </w:r>
      <w:proofErr w:type="spellEnd"/>
      <w:r w:rsidRPr="000551D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551D0">
        <w:rPr>
          <w:rFonts w:ascii="Arial" w:hAnsi="Arial" w:cs="Arial"/>
          <w:i/>
          <w:iCs/>
          <w:sz w:val="24"/>
          <w:szCs w:val="24"/>
        </w:rPr>
        <w:t>matiḥ</w:t>
      </w:r>
      <w:proofErr w:type="spellEnd"/>
    </w:p>
    <w:p w14:paraId="7321BB42" w14:textId="77777777" w:rsidR="00F3723B" w:rsidRPr="000551D0" w:rsidRDefault="00F3723B" w:rsidP="000551D0">
      <w:pPr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0551D0">
        <w:rPr>
          <w:rFonts w:ascii="Arial" w:hAnsi="Arial" w:cs="Arial"/>
          <w:i/>
          <w:iCs/>
          <w:sz w:val="24"/>
          <w:szCs w:val="24"/>
        </w:rPr>
        <w:t>paritosayate</w:t>
      </w:r>
      <w:proofErr w:type="spellEnd"/>
      <w:r w:rsidRPr="000551D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551D0">
        <w:rPr>
          <w:rFonts w:ascii="Arial" w:hAnsi="Arial" w:cs="Arial"/>
          <w:i/>
          <w:iCs/>
          <w:sz w:val="24"/>
          <w:szCs w:val="24"/>
        </w:rPr>
        <w:t>viṣṇum</w:t>
      </w:r>
      <w:proofErr w:type="spellEnd"/>
      <w:r w:rsidRPr="000551D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551D0">
        <w:rPr>
          <w:rFonts w:ascii="Arial" w:hAnsi="Arial" w:cs="Arial"/>
          <w:i/>
          <w:iCs/>
          <w:sz w:val="24"/>
          <w:szCs w:val="24"/>
        </w:rPr>
        <w:t>nopavaso</w:t>
      </w:r>
      <w:proofErr w:type="spellEnd"/>
      <w:r w:rsidRPr="000551D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551D0">
        <w:rPr>
          <w:rFonts w:ascii="Arial" w:hAnsi="Arial" w:cs="Arial"/>
          <w:i/>
          <w:iCs/>
          <w:sz w:val="24"/>
          <w:szCs w:val="24"/>
        </w:rPr>
        <w:t>jitātmanaḥ</w:t>
      </w:r>
      <w:proofErr w:type="spellEnd"/>
    </w:p>
    <w:p w14:paraId="6669B21E" w14:textId="0FA71E17" w:rsidR="00F3723B" w:rsidRPr="000551D0" w:rsidRDefault="00F3723B" w:rsidP="00F3723B">
      <w:pPr>
        <w:rPr>
          <w:rFonts w:ascii="Arial" w:hAnsi="Arial" w:cs="Arial"/>
        </w:rPr>
      </w:pPr>
      <w:r w:rsidRPr="000551D0">
        <w:rPr>
          <w:rFonts w:ascii="Arial" w:hAnsi="Arial" w:cs="Arial"/>
        </w:rPr>
        <w:t>“Those whose intelligence has been purified by bhakti are detached from the inclination for sense enjoyment.</w:t>
      </w:r>
      <w:r w:rsidR="000551D0" w:rsidRPr="000551D0">
        <w:rPr>
          <w:rFonts w:ascii="Arial" w:hAnsi="Arial" w:cs="Arial"/>
        </w:rPr>
        <w:t xml:space="preserve"> </w:t>
      </w:r>
      <w:r w:rsidRPr="000551D0">
        <w:rPr>
          <w:rFonts w:ascii="Arial" w:hAnsi="Arial" w:cs="Arial"/>
        </w:rPr>
        <w:t xml:space="preserve">The intelligence of such persons is naturally pure; therefore, they are </w:t>
      </w:r>
      <w:proofErr w:type="spellStart"/>
      <w:r w:rsidRPr="000551D0">
        <w:rPr>
          <w:rFonts w:ascii="Arial" w:hAnsi="Arial" w:cs="Arial"/>
        </w:rPr>
        <w:t>jitātmā</w:t>
      </w:r>
      <w:proofErr w:type="spellEnd"/>
      <w:r w:rsidRPr="000551D0">
        <w:rPr>
          <w:rFonts w:ascii="Arial" w:hAnsi="Arial" w:cs="Arial"/>
        </w:rPr>
        <w:t>, they have conquered their minds.</w:t>
      </w:r>
      <w:r w:rsidR="000551D0" w:rsidRPr="000551D0">
        <w:rPr>
          <w:rFonts w:ascii="Arial" w:hAnsi="Arial" w:cs="Arial"/>
        </w:rPr>
        <w:t xml:space="preserve"> </w:t>
      </w:r>
      <w:r w:rsidRPr="000551D0">
        <w:rPr>
          <w:rFonts w:ascii="Arial" w:hAnsi="Arial" w:cs="Arial"/>
        </w:rPr>
        <w:t xml:space="preserve">It is by their innate bhakti, rather than by </w:t>
      </w:r>
      <w:proofErr w:type="spellStart"/>
      <w:r w:rsidRPr="000551D0">
        <w:rPr>
          <w:rFonts w:ascii="Arial" w:hAnsi="Arial" w:cs="Arial"/>
        </w:rPr>
        <w:t>upavāsa</w:t>
      </w:r>
      <w:proofErr w:type="spellEnd"/>
      <w:r w:rsidRPr="000551D0">
        <w:rPr>
          <w:rFonts w:ascii="Arial" w:hAnsi="Arial" w:cs="Arial"/>
        </w:rPr>
        <w:t xml:space="preserve"> (fasting) and other such activities, that they have purified</w:t>
      </w:r>
      <w:r w:rsidR="000551D0" w:rsidRPr="000551D0">
        <w:rPr>
          <w:rFonts w:ascii="Arial" w:hAnsi="Arial" w:cs="Arial"/>
        </w:rPr>
        <w:t xml:space="preserve"> </w:t>
      </w:r>
      <w:r w:rsidRPr="000551D0">
        <w:rPr>
          <w:rFonts w:ascii="Arial" w:hAnsi="Arial" w:cs="Arial"/>
        </w:rPr>
        <w:t xml:space="preserve">their minds and are thus able to please </w:t>
      </w:r>
      <w:proofErr w:type="spellStart"/>
      <w:r w:rsidRPr="000551D0">
        <w:rPr>
          <w:rFonts w:ascii="Arial" w:hAnsi="Arial" w:cs="Arial"/>
        </w:rPr>
        <w:t>Śrī</w:t>
      </w:r>
      <w:proofErr w:type="spellEnd"/>
      <w:r w:rsidRPr="000551D0">
        <w:rPr>
          <w:rFonts w:ascii="Arial" w:hAnsi="Arial" w:cs="Arial"/>
        </w:rPr>
        <w:t xml:space="preserve"> </w:t>
      </w:r>
      <w:proofErr w:type="spellStart"/>
      <w:r w:rsidRPr="000551D0">
        <w:rPr>
          <w:rFonts w:ascii="Arial" w:hAnsi="Arial" w:cs="Arial"/>
        </w:rPr>
        <w:t>Kṛṣṇa</w:t>
      </w:r>
      <w:proofErr w:type="spellEnd"/>
      <w:r w:rsidRPr="000551D0">
        <w:rPr>
          <w:rFonts w:ascii="Arial" w:hAnsi="Arial" w:cs="Arial"/>
        </w:rPr>
        <w:t xml:space="preserve"> at all times.”</w:t>
      </w:r>
    </w:p>
    <w:p w14:paraId="4931BB4C" w14:textId="77777777" w:rsidR="000551D0" w:rsidRDefault="000551D0" w:rsidP="000551D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FE3097A" w14:textId="5D16A7D7" w:rsidR="00F3723B" w:rsidRPr="000551D0" w:rsidRDefault="00F3723B" w:rsidP="000551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551D0">
        <w:rPr>
          <w:rFonts w:ascii="Arial" w:hAnsi="Arial" w:cs="Arial"/>
          <w:b/>
          <w:bCs/>
          <w:sz w:val="24"/>
          <w:szCs w:val="24"/>
        </w:rPr>
        <w:t xml:space="preserve">The innate </w:t>
      </w:r>
      <w:proofErr w:type="spellStart"/>
      <w:r w:rsidRPr="000551D0">
        <w:rPr>
          <w:rFonts w:ascii="Arial" w:hAnsi="Arial" w:cs="Arial"/>
          <w:b/>
          <w:bCs/>
          <w:sz w:val="24"/>
          <w:szCs w:val="24"/>
        </w:rPr>
        <w:t>ruci</w:t>
      </w:r>
      <w:proofErr w:type="spellEnd"/>
      <w:r w:rsidRPr="000551D0">
        <w:rPr>
          <w:rFonts w:ascii="Arial" w:hAnsi="Arial" w:cs="Arial"/>
          <w:b/>
          <w:bCs/>
          <w:sz w:val="24"/>
          <w:szCs w:val="24"/>
        </w:rPr>
        <w:t xml:space="preserve"> (inclination) and obligatory activities of </w:t>
      </w:r>
      <w:proofErr w:type="spellStart"/>
      <w:r w:rsidRPr="000551D0">
        <w:rPr>
          <w:rFonts w:ascii="Arial" w:hAnsi="Arial" w:cs="Arial"/>
          <w:b/>
          <w:bCs/>
          <w:sz w:val="24"/>
          <w:szCs w:val="24"/>
        </w:rPr>
        <w:t>ekantika</w:t>
      </w:r>
      <w:proofErr w:type="spellEnd"/>
      <w:r w:rsidRPr="000551D0">
        <w:rPr>
          <w:rFonts w:ascii="Arial" w:hAnsi="Arial" w:cs="Arial"/>
          <w:b/>
          <w:bCs/>
          <w:sz w:val="24"/>
          <w:szCs w:val="24"/>
        </w:rPr>
        <w:t xml:space="preserve"> bhaktas</w:t>
      </w:r>
    </w:p>
    <w:p w14:paraId="58DB766D" w14:textId="5C1359A1" w:rsidR="00F3723B" w:rsidRPr="00F3723B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Therefore, </w:t>
      </w:r>
      <w:proofErr w:type="spellStart"/>
      <w:r w:rsidRPr="00F3723B">
        <w:rPr>
          <w:rFonts w:ascii="Arial" w:hAnsi="Arial" w:cs="Arial"/>
          <w:sz w:val="24"/>
          <w:szCs w:val="24"/>
        </w:rPr>
        <w:t>Śrīla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Sanātana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Gosvāmī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has concluded his book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Hari-bhakti-</w:t>
      </w:r>
      <w:proofErr w:type="spellStart"/>
      <w:r w:rsidRPr="00F3723B">
        <w:rPr>
          <w:rFonts w:ascii="Arial" w:hAnsi="Arial" w:cs="Arial"/>
          <w:sz w:val="24"/>
          <w:szCs w:val="24"/>
        </w:rPr>
        <w:t>vilāsa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by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presenting the following statements for one-pointed devotees:</w:t>
      </w:r>
    </w:p>
    <w:p w14:paraId="765B238A" w14:textId="77777777" w:rsidR="00F3723B" w:rsidRPr="00F3723B" w:rsidRDefault="00F3723B" w:rsidP="000551D0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F3723B">
        <w:rPr>
          <w:rFonts w:ascii="Arial" w:hAnsi="Arial" w:cs="Arial"/>
          <w:sz w:val="24"/>
          <w:szCs w:val="24"/>
        </w:rPr>
        <w:t>evaṁ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ekāntināṁ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prāyaḥ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kīrtanaṁ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smaraṇaṁ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prabhoḥ</w:t>
      </w:r>
      <w:proofErr w:type="spellEnd"/>
    </w:p>
    <w:p w14:paraId="216F4D36" w14:textId="77777777" w:rsidR="00F3723B" w:rsidRPr="00F3723B" w:rsidRDefault="00F3723B" w:rsidP="000551D0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F3723B">
        <w:rPr>
          <w:rFonts w:ascii="Arial" w:hAnsi="Arial" w:cs="Arial"/>
          <w:sz w:val="24"/>
          <w:szCs w:val="24"/>
        </w:rPr>
        <w:t>kurvatāṁ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param-</w:t>
      </w:r>
      <w:proofErr w:type="spellStart"/>
      <w:r w:rsidRPr="00F3723B">
        <w:rPr>
          <w:rFonts w:ascii="Arial" w:hAnsi="Arial" w:cs="Arial"/>
          <w:sz w:val="24"/>
          <w:szCs w:val="24"/>
        </w:rPr>
        <w:t>pritya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krtyam-anyan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na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rocate</w:t>
      </w:r>
      <w:proofErr w:type="spellEnd"/>
    </w:p>
    <w:p w14:paraId="45F1CFA2" w14:textId="77777777" w:rsidR="00F3723B" w:rsidRPr="00F3723B" w:rsidRDefault="00F3723B" w:rsidP="000551D0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F3723B">
        <w:rPr>
          <w:rFonts w:ascii="Arial" w:hAnsi="Arial" w:cs="Arial"/>
          <w:sz w:val="24"/>
          <w:szCs w:val="24"/>
        </w:rPr>
        <w:t>bhāvena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kenacit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preṣṭhaḥ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murter-anghri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sevane</w:t>
      </w:r>
      <w:proofErr w:type="spellEnd"/>
    </w:p>
    <w:p w14:paraId="68B74A79" w14:textId="77777777" w:rsidR="00F3723B" w:rsidRPr="00F3723B" w:rsidRDefault="00F3723B" w:rsidP="000551D0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proofErr w:type="spellStart"/>
      <w:r w:rsidRPr="00F3723B">
        <w:rPr>
          <w:rFonts w:ascii="Arial" w:hAnsi="Arial" w:cs="Arial"/>
          <w:sz w:val="24"/>
          <w:szCs w:val="24"/>
          <w:lang w:val="es-ES"/>
        </w:rPr>
        <w:t>syād</w:t>
      </w:r>
      <w:proofErr w:type="spellEnd"/>
      <w:r w:rsidRPr="00F3723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  <w:lang w:val="es-ES"/>
        </w:rPr>
        <w:t>icchyaisam</w:t>
      </w:r>
      <w:proofErr w:type="spellEnd"/>
      <w:r w:rsidRPr="00F3723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  <w:lang w:val="es-ES"/>
        </w:rPr>
        <w:t>svatantrena</w:t>
      </w:r>
      <w:proofErr w:type="spellEnd"/>
      <w:r w:rsidRPr="00F3723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  <w:lang w:val="es-ES"/>
        </w:rPr>
        <w:t>sva-rasanaiva</w:t>
      </w:r>
      <w:proofErr w:type="spellEnd"/>
      <w:r w:rsidRPr="00F3723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  <w:lang w:val="es-ES"/>
        </w:rPr>
        <w:t>tad-vidhih</w:t>
      </w:r>
      <w:proofErr w:type="spellEnd"/>
    </w:p>
    <w:p w14:paraId="5AB0EEE1" w14:textId="77777777" w:rsidR="00F3723B" w:rsidRPr="00F3723B" w:rsidRDefault="00F3723B" w:rsidP="000551D0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proofErr w:type="spellStart"/>
      <w:r w:rsidRPr="00F3723B">
        <w:rPr>
          <w:rFonts w:ascii="Arial" w:hAnsi="Arial" w:cs="Arial"/>
          <w:sz w:val="24"/>
          <w:szCs w:val="24"/>
          <w:lang w:val="es-ES"/>
        </w:rPr>
        <w:t>vihitesv</w:t>
      </w:r>
      <w:proofErr w:type="spellEnd"/>
      <w:r w:rsidRPr="00F3723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  <w:lang w:val="es-ES"/>
        </w:rPr>
        <w:t>eva</w:t>
      </w:r>
      <w:proofErr w:type="spellEnd"/>
      <w:r w:rsidRPr="00F3723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  <w:lang w:val="es-ES"/>
        </w:rPr>
        <w:t>nityesu</w:t>
      </w:r>
      <w:proofErr w:type="spellEnd"/>
      <w:r w:rsidRPr="00F3723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  <w:lang w:val="es-ES"/>
        </w:rPr>
        <w:t>pravartante</w:t>
      </w:r>
      <w:proofErr w:type="spellEnd"/>
      <w:r w:rsidRPr="00F3723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  <w:lang w:val="es-ES"/>
        </w:rPr>
        <w:t>svayam</w:t>
      </w:r>
      <w:proofErr w:type="spellEnd"/>
      <w:r w:rsidRPr="00F3723B">
        <w:rPr>
          <w:rFonts w:ascii="Arial" w:hAnsi="Arial" w:cs="Arial"/>
          <w:sz w:val="24"/>
          <w:szCs w:val="24"/>
          <w:lang w:val="es-ES"/>
        </w:rPr>
        <w:t xml:space="preserve"> hite</w:t>
      </w:r>
    </w:p>
    <w:p w14:paraId="50C90F4B" w14:textId="036BD5DE" w:rsidR="00F3723B" w:rsidRDefault="00F3723B" w:rsidP="000551D0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proofErr w:type="spellStart"/>
      <w:r w:rsidRPr="00F3723B">
        <w:rPr>
          <w:rFonts w:ascii="Arial" w:hAnsi="Arial" w:cs="Arial"/>
          <w:sz w:val="24"/>
          <w:szCs w:val="24"/>
          <w:lang w:val="es-ES"/>
        </w:rPr>
        <w:t>ityady</w:t>
      </w:r>
      <w:proofErr w:type="spellEnd"/>
      <w:r w:rsidRPr="00F3723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  <w:lang w:val="es-ES"/>
        </w:rPr>
        <w:t>ekāntināṁ</w:t>
      </w:r>
      <w:proofErr w:type="spellEnd"/>
      <w:r w:rsidRPr="00F3723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  <w:lang w:val="es-ES"/>
        </w:rPr>
        <w:t>bhāti</w:t>
      </w:r>
      <w:proofErr w:type="spellEnd"/>
      <w:r w:rsidRPr="00F3723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  <w:lang w:val="es-ES"/>
        </w:rPr>
        <w:t>māhātmyam</w:t>
      </w:r>
      <w:proofErr w:type="spellEnd"/>
      <w:r w:rsidRPr="00F3723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  <w:lang w:val="es-ES"/>
        </w:rPr>
        <w:t>likhitam</w:t>
      </w:r>
      <w:proofErr w:type="spellEnd"/>
      <w:r w:rsidRPr="00F3723B">
        <w:rPr>
          <w:rFonts w:ascii="Arial" w:hAnsi="Arial" w:cs="Arial"/>
          <w:sz w:val="24"/>
          <w:szCs w:val="24"/>
          <w:lang w:val="es-ES"/>
        </w:rPr>
        <w:t xml:space="preserve"> hi </w:t>
      </w:r>
      <w:proofErr w:type="spellStart"/>
      <w:r w:rsidRPr="00F3723B">
        <w:rPr>
          <w:rFonts w:ascii="Arial" w:hAnsi="Arial" w:cs="Arial"/>
          <w:sz w:val="24"/>
          <w:szCs w:val="24"/>
          <w:lang w:val="es-ES"/>
        </w:rPr>
        <w:t>tat</w:t>
      </w:r>
      <w:proofErr w:type="spellEnd"/>
    </w:p>
    <w:p w14:paraId="5AF867CF" w14:textId="77777777" w:rsidR="000551D0" w:rsidRPr="00F3723B" w:rsidRDefault="000551D0" w:rsidP="000551D0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</w:p>
    <w:p w14:paraId="6DD3DBA5" w14:textId="667EE8F1" w:rsidR="00F3723B" w:rsidRPr="000551D0" w:rsidRDefault="00F3723B" w:rsidP="00F3723B">
      <w:pPr>
        <w:rPr>
          <w:rFonts w:ascii="Arial" w:hAnsi="Arial" w:cs="Arial"/>
        </w:rPr>
      </w:pPr>
      <w:r w:rsidRPr="000551D0">
        <w:rPr>
          <w:rFonts w:ascii="Arial" w:hAnsi="Arial" w:cs="Arial"/>
        </w:rPr>
        <w:t>“</w:t>
      </w:r>
      <w:proofErr w:type="spellStart"/>
      <w:r w:rsidRPr="000551D0">
        <w:rPr>
          <w:rFonts w:ascii="Arial" w:hAnsi="Arial" w:cs="Arial"/>
        </w:rPr>
        <w:t>Ekantika</w:t>
      </w:r>
      <w:proofErr w:type="spellEnd"/>
      <w:r w:rsidRPr="000551D0">
        <w:rPr>
          <w:rFonts w:ascii="Arial" w:hAnsi="Arial" w:cs="Arial"/>
        </w:rPr>
        <w:t xml:space="preserve"> bhaktas (one-pointed devotees) of </w:t>
      </w:r>
      <w:proofErr w:type="spellStart"/>
      <w:r w:rsidRPr="000551D0">
        <w:rPr>
          <w:rFonts w:ascii="Arial" w:hAnsi="Arial" w:cs="Arial"/>
        </w:rPr>
        <w:t>Śrī</w:t>
      </w:r>
      <w:proofErr w:type="spellEnd"/>
      <w:r w:rsidRPr="000551D0">
        <w:rPr>
          <w:rFonts w:ascii="Arial" w:hAnsi="Arial" w:cs="Arial"/>
        </w:rPr>
        <w:t xml:space="preserve"> </w:t>
      </w:r>
      <w:proofErr w:type="spellStart"/>
      <w:r w:rsidRPr="000551D0">
        <w:rPr>
          <w:rFonts w:ascii="Arial" w:hAnsi="Arial" w:cs="Arial"/>
        </w:rPr>
        <w:t>Kṛṣṇa</w:t>
      </w:r>
      <w:proofErr w:type="spellEnd"/>
      <w:r w:rsidRPr="000551D0">
        <w:rPr>
          <w:rFonts w:ascii="Arial" w:hAnsi="Arial" w:cs="Arial"/>
        </w:rPr>
        <w:t xml:space="preserve"> consider </w:t>
      </w:r>
      <w:proofErr w:type="spellStart"/>
      <w:r w:rsidRPr="000551D0">
        <w:rPr>
          <w:rFonts w:ascii="Arial" w:hAnsi="Arial" w:cs="Arial"/>
        </w:rPr>
        <w:t>śrī</w:t>
      </w:r>
      <w:proofErr w:type="spellEnd"/>
      <w:r w:rsidRPr="000551D0">
        <w:rPr>
          <w:rFonts w:ascii="Arial" w:hAnsi="Arial" w:cs="Arial"/>
        </w:rPr>
        <w:t xml:space="preserve"> </w:t>
      </w:r>
      <w:proofErr w:type="spellStart"/>
      <w:r w:rsidRPr="000551D0">
        <w:rPr>
          <w:rFonts w:ascii="Arial" w:hAnsi="Arial" w:cs="Arial"/>
        </w:rPr>
        <w:t>kṛṣṇa-smaraṇa</w:t>
      </w:r>
      <w:proofErr w:type="spellEnd"/>
      <w:r w:rsidRPr="000551D0">
        <w:rPr>
          <w:rFonts w:ascii="Arial" w:hAnsi="Arial" w:cs="Arial"/>
        </w:rPr>
        <w:t xml:space="preserve"> and </w:t>
      </w:r>
      <w:proofErr w:type="spellStart"/>
      <w:r w:rsidRPr="000551D0">
        <w:rPr>
          <w:rFonts w:ascii="Arial" w:hAnsi="Arial" w:cs="Arial"/>
        </w:rPr>
        <w:t>śrī</w:t>
      </w:r>
      <w:proofErr w:type="spellEnd"/>
      <w:r w:rsidRPr="000551D0">
        <w:rPr>
          <w:rFonts w:ascii="Arial" w:hAnsi="Arial" w:cs="Arial"/>
        </w:rPr>
        <w:t xml:space="preserve"> </w:t>
      </w:r>
      <w:proofErr w:type="spellStart"/>
      <w:r w:rsidRPr="000551D0">
        <w:rPr>
          <w:rFonts w:ascii="Arial" w:hAnsi="Arial" w:cs="Arial"/>
        </w:rPr>
        <w:t>kṛṣṇa-kīrtana</w:t>
      </w:r>
      <w:proofErr w:type="spellEnd"/>
      <w:r w:rsidRPr="000551D0">
        <w:rPr>
          <w:rFonts w:ascii="Arial" w:hAnsi="Arial" w:cs="Arial"/>
        </w:rPr>
        <w:t xml:space="preserve"> alone</w:t>
      </w:r>
      <w:r w:rsidR="000551D0" w:rsidRPr="000551D0">
        <w:rPr>
          <w:rFonts w:ascii="Arial" w:hAnsi="Arial" w:cs="Arial"/>
        </w:rPr>
        <w:t xml:space="preserve"> </w:t>
      </w:r>
      <w:r w:rsidRPr="000551D0">
        <w:rPr>
          <w:rFonts w:ascii="Arial" w:hAnsi="Arial" w:cs="Arial"/>
        </w:rPr>
        <w:t xml:space="preserve">to be the most fulfilling and valued activities. Generally, they do not engage in any other </w:t>
      </w:r>
      <w:proofErr w:type="spellStart"/>
      <w:r w:rsidRPr="000551D0">
        <w:rPr>
          <w:rFonts w:ascii="Arial" w:hAnsi="Arial" w:cs="Arial"/>
        </w:rPr>
        <w:t>aṅgas</w:t>
      </w:r>
      <w:proofErr w:type="spellEnd"/>
      <w:r w:rsidRPr="000551D0">
        <w:rPr>
          <w:rFonts w:ascii="Arial" w:hAnsi="Arial" w:cs="Arial"/>
        </w:rPr>
        <w:t xml:space="preserve"> of bhakti besides</w:t>
      </w:r>
      <w:r w:rsidR="000551D0" w:rsidRPr="000551D0">
        <w:rPr>
          <w:rFonts w:ascii="Arial" w:hAnsi="Arial" w:cs="Arial"/>
        </w:rPr>
        <w:t xml:space="preserve"> </w:t>
      </w:r>
      <w:r w:rsidRPr="000551D0">
        <w:rPr>
          <w:rFonts w:ascii="Arial" w:hAnsi="Arial" w:cs="Arial"/>
        </w:rPr>
        <w:t xml:space="preserve">these two, which they cultivate with great love and affection. Their eagerness for these </w:t>
      </w:r>
      <w:proofErr w:type="spellStart"/>
      <w:r w:rsidRPr="000551D0">
        <w:rPr>
          <w:rFonts w:ascii="Arial" w:hAnsi="Arial" w:cs="Arial"/>
        </w:rPr>
        <w:t>aṅgas</w:t>
      </w:r>
      <w:proofErr w:type="spellEnd"/>
      <w:r w:rsidRPr="000551D0">
        <w:rPr>
          <w:rFonts w:ascii="Arial" w:hAnsi="Arial" w:cs="Arial"/>
        </w:rPr>
        <w:t xml:space="preserve"> is so strong that no</w:t>
      </w:r>
      <w:r w:rsidR="000551D0" w:rsidRPr="000551D0">
        <w:rPr>
          <w:rFonts w:ascii="Arial" w:hAnsi="Arial" w:cs="Arial"/>
        </w:rPr>
        <w:t xml:space="preserve"> </w:t>
      </w:r>
      <w:r w:rsidRPr="000551D0">
        <w:rPr>
          <w:rFonts w:ascii="Arial" w:hAnsi="Arial" w:cs="Arial"/>
        </w:rPr>
        <w:t xml:space="preserve">other activity can captivate their taste. They develop an intense desire to serve the lotus feet of </w:t>
      </w:r>
      <w:proofErr w:type="spellStart"/>
      <w:r w:rsidRPr="000551D0">
        <w:rPr>
          <w:rFonts w:ascii="Arial" w:hAnsi="Arial" w:cs="Arial"/>
        </w:rPr>
        <w:t>Śrī</w:t>
      </w:r>
      <w:proofErr w:type="spellEnd"/>
      <w:r w:rsidRPr="000551D0">
        <w:rPr>
          <w:rFonts w:ascii="Arial" w:hAnsi="Arial" w:cs="Arial"/>
        </w:rPr>
        <w:t xml:space="preserve"> </w:t>
      </w:r>
      <w:proofErr w:type="spellStart"/>
      <w:r w:rsidRPr="000551D0">
        <w:rPr>
          <w:rFonts w:ascii="Arial" w:hAnsi="Arial" w:cs="Arial"/>
        </w:rPr>
        <w:t>Kṛṣṇa</w:t>
      </w:r>
      <w:proofErr w:type="spellEnd"/>
      <w:r w:rsidRPr="000551D0">
        <w:rPr>
          <w:rFonts w:ascii="Arial" w:hAnsi="Arial" w:cs="Arial"/>
        </w:rPr>
        <w:t xml:space="preserve"> in a</w:t>
      </w:r>
      <w:r w:rsidR="000551D0" w:rsidRPr="000551D0">
        <w:rPr>
          <w:rFonts w:ascii="Arial" w:hAnsi="Arial" w:cs="Arial"/>
        </w:rPr>
        <w:t xml:space="preserve"> </w:t>
      </w:r>
      <w:r w:rsidRPr="000551D0">
        <w:rPr>
          <w:rFonts w:ascii="Arial" w:hAnsi="Arial" w:cs="Arial"/>
        </w:rPr>
        <w:t xml:space="preserve">specific mood. Therefore, they render service to the lotus feet of </w:t>
      </w:r>
      <w:proofErr w:type="spellStart"/>
      <w:r w:rsidRPr="000551D0">
        <w:rPr>
          <w:rFonts w:ascii="Arial" w:hAnsi="Arial" w:cs="Arial"/>
        </w:rPr>
        <w:t>Śrī</w:t>
      </w:r>
      <w:proofErr w:type="spellEnd"/>
      <w:r w:rsidRPr="000551D0">
        <w:rPr>
          <w:rFonts w:ascii="Arial" w:hAnsi="Arial" w:cs="Arial"/>
        </w:rPr>
        <w:t xml:space="preserve"> </w:t>
      </w:r>
      <w:proofErr w:type="spellStart"/>
      <w:r w:rsidRPr="000551D0">
        <w:rPr>
          <w:rFonts w:ascii="Arial" w:hAnsi="Arial" w:cs="Arial"/>
        </w:rPr>
        <w:t>Kṛṣṇa</w:t>
      </w:r>
      <w:proofErr w:type="spellEnd"/>
      <w:r w:rsidRPr="000551D0">
        <w:rPr>
          <w:rFonts w:ascii="Arial" w:hAnsi="Arial" w:cs="Arial"/>
        </w:rPr>
        <w:t xml:space="preserve"> with moods which are </w:t>
      </w:r>
      <w:proofErr w:type="spellStart"/>
      <w:r w:rsidRPr="000551D0">
        <w:rPr>
          <w:rFonts w:ascii="Arial" w:hAnsi="Arial" w:cs="Arial"/>
        </w:rPr>
        <w:t>favorable</w:t>
      </w:r>
      <w:proofErr w:type="spellEnd"/>
      <w:r w:rsidRPr="000551D0">
        <w:rPr>
          <w:rFonts w:ascii="Arial" w:hAnsi="Arial" w:cs="Arial"/>
        </w:rPr>
        <w:t xml:space="preserve"> to</w:t>
      </w:r>
      <w:r w:rsidR="000551D0" w:rsidRPr="000551D0">
        <w:rPr>
          <w:rFonts w:ascii="Arial" w:hAnsi="Arial" w:cs="Arial"/>
        </w:rPr>
        <w:t xml:space="preserve"> </w:t>
      </w:r>
      <w:r w:rsidRPr="000551D0">
        <w:rPr>
          <w:rFonts w:ascii="Arial" w:hAnsi="Arial" w:cs="Arial"/>
        </w:rPr>
        <w:t xml:space="preserve">their own rasa, along with some independence (to give up the injunctions which are </w:t>
      </w:r>
      <w:proofErr w:type="spellStart"/>
      <w:r w:rsidRPr="000551D0">
        <w:rPr>
          <w:rFonts w:ascii="Arial" w:hAnsi="Arial" w:cs="Arial"/>
        </w:rPr>
        <w:t>unfavorable</w:t>
      </w:r>
      <w:proofErr w:type="spellEnd"/>
      <w:r w:rsidRPr="000551D0">
        <w:rPr>
          <w:rFonts w:ascii="Arial" w:hAnsi="Arial" w:cs="Arial"/>
        </w:rPr>
        <w:t xml:space="preserve"> to their</w:t>
      </w:r>
      <w:r w:rsidR="000551D0" w:rsidRPr="000551D0">
        <w:rPr>
          <w:rFonts w:ascii="Arial" w:hAnsi="Arial" w:cs="Arial"/>
        </w:rPr>
        <w:t xml:space="preserve"> </w:t>
      </w:r>
      <w:r w:rsidRPr="000551D0">
        <w:rPr>
          <w:rFonts w:ascii="Arial" w:hAnsi="Arial" w:cs="Arial"/>
        </w:rPr>
        <w:t xml:space="preserve">cultivation). This alone is their </w:t>
      </w:r>
      <w:proofErr w:type="spellStart"/>
      <w:r w:rsidRPr="000551D0">
        <w:rPr>
          <w:rFonts w:ascii="Arial" w:hAnsi="Arial" w:cs="Arial"/>
        </w:rPr>
        <w:t>vidhi</w:t>
      </w:r>
      <w:proofErr w:type="spellEnd"/>
      <w:r w:rsidRPr="000551D0">
        <w:rPr>
          <w:rFonts w:ascii="Arial" w:hAnsi="Arial" w:cs="Arial"/>
        </w:rPr>
        <w:t xml:space="preserve">. The </w:t>
      </w:r>
      <w:proofErr w:type="spellStart"/>
      <w:r w:rsidRPr="000551D0">
        <w:rPr>
          <w:rFonts w:ascii="Arial" w:hAnsi="Arial" w:cs="Arial"/>
        </w:rPr>
        <w:t>ekantika</w:t>
      </w:r>
      <w:proofErr w:type="spellEnd"/>
      <w:r w:rsidRPr="000551D0">
        <w:rPr>
          <w:rFonts w:ascii="Arial" w:hAnsi="Arial" w:cs="Arial"/>
        </w:rPr>
        <w:t xml:space="preserve"> bhaktas are not bound to follow all the rules and regulations</w:t>
      </w:r>
      <w:r w:rsidR="000551D0" w:rsidRPr="000551D0">
        <w:rPr>
          <w:rFonts w:ascii="Arial" w:hAnsi="Arial" w:cs="Arial"/>
        </w:rPr>
        <w:t xml:space="preserve"> </w:t>
      </w:r>
      <w:r w:rsidRPr="000551D0">
        <w:rPr>
          <w:rFonts w:ascii="Arial" w:hAnsi="Arial" w:cs="Arial"/>
        </w:rPr>
        <w:t xml:space="preserve">which have been prescribed by the </w:t>
      </w:r>
      <w:proofErr w:type="spellStart"/>
      <w:r w:rsidRPr="000551D0">
        <w:rPr>
          <w:rFonts w:ascii="Arial" w:hAnsi="Arial" w:cs="Arial"/>
        </w:rPr>
        <w:t>ṛṣis</w:t>
      </w:r>
      <w:proofErr w:type="spellEnd"/>
      <w:r w:rsidRPr="000551D0">
        <w:rPr>
          <w:rFonts w:ascii="Arial" w:hAnsi="Arial" w:cs="Arial"/>
        </w:rPr>
        <w:t xml:space="preserve">. The moods of the </w:t>
      </w:r>
      <w:proofErr w:type="spellStart"/>
      <w:r w:rsidRPr="000551D0">
        <w:rPr>
          <w:rFonts w:ascii="Arial" w:hAnsi="Arial" w:cs="Arial"/>
        </w:rPr>
        <w:t>ekantika</w:t>
      </w:r>
      <w:proofErr w:type="spellEnd"/>
      <w:r w:rsidRPr="000551D0">
        <w:rPr>
          <w:rFonts w:ascii="Arial" w:hAnsi="Arial" w:cs="Arial"/>
        </w:rPr>
        <w:t xml:space="preserve"> bhakta’s inborn, natural disposition</w:t>
      </w:r>
      <w:r w:rsidR="000551D0" w:rsidRPr="000551D0">
        <w:rPr>
          <w:rFonts w:ascii="Arial" w:hAnsi="Arial" w:cs="Arial"/>
        </w:rPr>
        <w:t xml:space="preserve"> </w:t>
      </w:r>
      <w:r w:rsidRPr="000551D0">
        <w:rPr>
          <w:rFonts w:ascii="Arial" w:hAnsi="Arial" w:cs="Arial"/>
        </w:rPr>
        <w:t>generally remain prominent. This is their glory.”</w:t>
      </w:r>
    </w:p>
    <w:p w14:paraId="3EE1774A" w14:textId="77777777" w:rsidR="000551D0" w:rsidRDefault="000551D0" w:rsidP="00F3723B">
      <w:pPr>
        <w:rPr>
          <w:rFonts w:ascii="Arial" w:hAnsi="Arial" w:cs="Arial"/>
          <w:b/>
          <w:bCs/>
          <w:sz w:val="24"/>
          <w:szCs w:val="24"/>
        </w:rPr>
      </w:pPr>
    </w:p>
    <w:p w14:paraId="1A626C27" w14:textId="77777777" w:rsidR="000551D0" w:rsidRDefault="000551D0" w:rsidP="00F3723B">
      <w:pPr>
        <w:rPr>
          <w:rFonts w:ascii="Arial" w:hAnsi="Arial" w:cs="Arial"/>
          <w:b/>
          <w:bCs/>
          <w:sz w:val="24"/>
          <w:szCs w:val="24"/>
        </w:rPr>
      </w:pPr>
    </w:p>
    <w:p w14:paraId="2924987B" w14:textId="77777777" w:rsidR="000551D0" w:rsidRDefault="000551D0" w:rsidP="00F3723B">
      <w:pPr>
        <w:rPr>
          <w:rFonts w:ascii="Arial" w:hAnsi="Arial" w:cs="Arial"/>
          <w:b/>
          <w:bCs/>
          <w:sz w:val="24"/>
          <w:szCs w:val="24"/>
        </w:rPr>
      </w:pPr>
    </w:p>
    <w:p w14:paraId="17D69FE2" w14:textId="4CDBD91A" w:rsidR="00F3723B" w:rsidRPr="000551D0" w:rsidRDefault="00F3723B" w:rsidP="00F3723B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0551D0">
        <w:rPr>
          <w:rFonts w:ascii="Arial" w:hAnsi="Arial" w:cs="Arial"/>
          <w:b/>
          <w:bCs/>
          <w:sz w:val="24"/>
          <w:szCs w:val="24"/>
        </w:rPr>
        <w:lastRenderedPageBreak/>
        <w:t>Adhimasa</w:t>
      </w:r>
      <w:proofErr w:type="spellEnd"/>
      <w:r w:rsidRPr="000551D0">
        <w:rPr>
          <w:rFonts w:ascii="Arial" w:hAnsi="Arial" w:cs="Arial"/>
          <w:b/>
          <w:bCs/>
          <w:sz w:val="24"/>
          <w:szCs w:val="24"/>
        </w:rPr>
        <w:t xml:space="preserve"> is dear to bhaktas as there is no disturbance from the karma-</w:t>
      </w:r>
      <w:proofErr w:type="spellStart"/>
      <w:r w:rsidRPr="000551D0">
        <w:rPr>
          <w:rFonts w:ascii="Arial" w:hAnsi="Arial" w:cs="Arial"/>
          <w:b/>
          <w:bCs/>
          <w:sz w:val="24"/>
          <w:szCs w:val="24"/>
        </w:rPr>
        <w:t>kāṇḍa</w:t>
      </w:r>
      <w:proofErr w:type="spellEnd"/>
      <w:r w:rsidRPr="000551D0">
        <w:rPr>
          <w:rFonts w:ascii="Arial" w:hAnsi="Arial" w:cs="Arial"/>
          <w:b/>
          <w:bCs/>
          <w:sz w:val="24"/>
          <w:szCs w:val="24"/>
        </w:rPr>
        <w:t xml:space="preserve"> in</w:t>
      </w:r>
      <w:r w:rsidR="000551D0" w:rsidRPr="000551D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51D0">
        <w:rPr>
          <w:rFonts w:ascii="Arial" w:hAnsi="Arial" w:cs="Arial"/>
          <w:b/>
          <w:bCs/>
          <w:sz w:val="24"/>
          <w:szCs w:val="24"/>
        </w:rPr>
        <w:t>this month.</w:t>
      </w:r>
    </w:p>
    <w:p w14:paraId="270C1685" w14:textId="2B790738" w:rsidR="006E43E6" w:rsidRDefault="00F3723B" w:rsidP="00F3723B">
      <w:pPr>
        <w:rPr>
          <w:rFonts w:ascii="Arial" w:hAnsi="Arial" w:cs="Arial"/>
          <w:sz w:val="24"/>
          <w:szCs w:val="24"/>
        </w:rPr>
      </w:pPr>
      <w:r w:rsidRPr="00F3723B">
        <w:rPr>
          <w:rFonts w:ascii="Arial" w:hAnsi="Arial" w:cs="Arial"/>
          <w:sz w:val="24"/>
          <w:szCs w:val="24"/>
        </w:rPr>
        <w:t xml:space="preserve">The bhaktas observe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Purusottma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month according to their respective </w:t>
      </w:r>
      <w:proofErr w:type="spellStart"/>
      <w:r w:rsidRPr="00F3723B">
        <w:rPr>
          <w:rFonts w:ascii="Arial" w:hAnsi="Arial" w:cs="Arial"/>
          <w:sz w:val="24"/>
          <w:szCs w:val="24"/>
        </w:rPr>
        <w:t>adhikāra</w:t>
      </w:r>
      <w:proofErr w:type="spellEnd"/>
      <w:r w:rsidRPr="00F3723B">
        <w:rPr>
          <w:rFonts w:ascii="Arial" w:hAnsi="Arial" w:cs="Arial"/>
          <w:sz w:val="24"/>
          <w:szCs w:val="24"/>
        </w:rPr>
        <w:t>; this means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according to the distinctions of the moods of </w:t>
      </w:r>
      <w:proofErr w:type="spellStart"/>
      <w:r w:rsidRPr="00F3723B">
        <w:rPr>
          <w:rFonts w:ascii="Arial" w:hAnsi="Arial" w:cs="Arial"/>
          <w:sz w:val="24"/>
          <w:szCs w:val="24"/>
        </w:rPr>
        <w:t>svanistha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3723B">
        <w:rPr>
          <w:rFonts w:ascii="Arial" w:hAnsi="Arial" w:cs="Arial"/>
          <w:sz w:val="24"/>
          <w:szCs w:val="24"/>
        </w:rPr>
        <w:t>paranisthita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F3723B">
        <w:rPr>
          <w:rFonts w:ascii="Arial" w:hAnsi="Arial" w:cs="Arial"/>
          <w:sz w:val="24"/>
          <w:szCs w:val="24"/>
        </w:rPr>
        <w:t>ekantika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bhaktas.</w:t>
      </w:r>
      <w:r w:rsidR="00055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Bhagavān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Vrajanātha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Śrī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723B">
        <w:rPr>
          <w:rFonts w:ascii="Arial" w:hAnsi="Arial" w:cs="Arial"/>
          <w:sz w:val="24"/>
          <w:szCs w:val="24"/>
        </w:rPr>
        <w:t>Kṛṣṇa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is the sovereign of this month; therefore, </w:t>
      </w:r>
      <w:proofErr w:type="spellStart"/>
      <w:r w:rsidRPr="00F3723B">
        <w:rPr>
          <w:rFonts w:ascii="Arial" w:hAnsi="Arial" w:cs="Arial"/>
          <w:sz w:val="24"/>
          <w:szCs w:val="24"/>
        </w:rPr>
        <w:t>adhimasa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is dear to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>every bhakta. This is because, incidentally, in this</w:t>
      </w:r>
      <w:r w:rsidR="000551D0">
        <w:rPr>
          <w:rFonts w:ascii="Arial" w:hAnsi="Arial" w:cs="Arial"/>
          <w:sz w:val="24"/>
          <w:szCs w:val="24"/>
        </w:rPr>
        <w:t xml:space="preserve"> </w:t>
      </w:r>
      <w:r w:rsidRPr="00F3723B">
        <w:rPr>
          <w:rFonts w:ascii="Arial" w:hAnsi="Arial" w:cs="Arial"/>
          <w:sz w:val="24"/>
          <w:szCs w:val="24"/>
        </w:rPr>
        <w:t xml:space="preserve">month no disturbance from the </w:t>
      </w:r>
      <w:proofErr w:type="spellStart"/>
      <w:r w:rsidRPr="00F3723B">
        <w:rPr>
          <w:rFonts w:ascii="Arial" w:hAnsi="Arial" w:cs="Arial"/>
          <w:sz w:val="24"/>
          <w:szCs w:val="24"/>
        </w:rPr>
        <w:t>karmakanda</w:t>
      </w:r>
      <w:proofErr w:type="spellEnd"/>
      <w:r w:rsidRPr="00F3723B">
        <w:rPr>
          <w:rFonts w:ascii="Arial" w:hAnsi="Arial" w:cs="Arial"/>
          <w:sz w:val="24"/>
          <w:szCs w:val="24"/>
        </w:rPr>
        <w:t xml:space="preserve"> can come to obstruct the performance of one’s bhakti</w:t>
      </w:r>
    </w:p>
    <w:p w14:paraId="204BC867" w14:textId="77777777" w:rsidR="00257308" w:rsidRDefault="00257308" w:rsidP="00F3723B">
      <w:pPr>
        <w:rPr>
          <w:rFonts w:ascii="Arial" w:hAnsi="Arial" w:cs="Arial"/>
          <w:sz w:val="24"/>
          <w:szCs w:val="24"/>
        </w:rPr>
      </w:pPr>
    </w:p>
    <w:p w14:paraId="3644EB71" w14:textId="479CF562" w:rsidR="00257308" w:rsidRDefault="00257308" w:rsidP="00F37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 Our Website for more details:</w:t>
      </w:r>
    </w:p>
    <w:p w14:paraId="2736E964" w14:textId="50E0612C" w:rsidR="00257308" w:rsidRDefault="00257308" w:rsidP="00F3723B">
      <w:pPr>
        <w:rPr>
          <w:rFonts w:ascii="Arial" w:hAnsi="Arial" w:cs="Arial"/>
          <w:sz w:val="24"/>
          <w:szCs w:val="24"/>
        </w:rPr>
      </w:pPr>
      <w:hyperlink r:id="rId4" w:history="1">
        <w:r w:rsidRPr="0073452A">
          <w:rPr>
            <w:rStyle w:val="Hyperlink"/>
            <w:rFonts w:ascii="Arial" w:hAnsi="Arial" w:cs="Arial"/>
            <w:sz w:val="24"/>
            <w:szCs w:val="24"/>
          </w:rPr>
          <w:t>https://iskconcongregation.com/programs/pususottama-month/</w:t>
        </w:r>
      </w:hyperlink>
    </w:p>
    <w:p w14:paraId="4EDD2227" w14:textId="77777777" w:rsidR="00257308" w:rsidRPr="00F3723B" w:rsidRDefault="00257308" w:rsidP="00F3723B">
      <w:pPr>
        <w:rPr>
          <w:rFonts w:ascii="Arial" w:hAnsi="Arial" w:cs="Arial"/>
          <w:sz w:val="24"/>
          <w:szCs w:val="24"/>
        </w:rPr>
      </w:pPr>
    </w:p>
    <w:sectPr w:rsidR="00257308" w:rsidRPr="00F37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3B"/>
    <w:rsid w:val="000551D0"/>
    <w:rsid w:val="00257308"/>
    <w:rsid w:val="005223A5"/>
    <w:rsid w:val="00673565"/>
    <w:rsid w:val="006E43E6"/>
    <w:rsid w:val="00B2454D"/>
    <w:rsid w:val="00F3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207C6"/>
  <w15:chartTrackingRefBased/>
  <w15:docId w15:val="{E0D08088-67FE-4B81-A0B0-A57AA982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kconcongregation.com/programs/pususottama-mon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vrndavana das takur</dc:creator>
  <cp:keywords/>
  <dc:description/>
  <cp:lastModifiedBy>Shashi Singh</cp:lastModifiedBy>
  <cp:revision>3</cp:revision>
  <dcterms:created xsi:type="dcterms:W3CDTF">2020-09-13T06:57:00Z</dcterms:created>
  <dcterms:modified xsi:type="dcterms:W3CDTF">2023-07-10T10:00:00Z</dcterms:modified>
</cp:coreProperties>
</file>